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785" w:rsidRDefault="001C2785" w:rsidP="001C2785">
      <w:pPr>
        <w:spacing w:before="1" w:line="276" w:lineRule="auto"/>
        <w:ind w:left="265" w:right="431"/>
        <w:rPr>
          <w:sz w:val="24"/>
        </w:rPr>
      </w:pPr>
      <w:r>
        <w:rPr>
          <w:b/>
          <w:sz w:val="24"/>
        </w:rPr>
        <w:t>ACTA</w:t>
      </w:r>
      <w:r>
        <w:rPr>
          <w:b/>
          <w:spacing w:val="-10"/>
          <w:sz w:val="24"/>
        </w:rPr>
        <w:t xml:space="preserve"> </w:t>
      </w:r>
      <w:r>
        <w:rPr>
          <w:b/>
          <w:sz w:val="24"/>
        </w:rPr>
        <w:t>NÚMERO</w:t>
      </w:r>
      <w:r>
        <w:rPr>
          <w:b/>
          <w:spacing w:val="-8"/>
          <w:sz w:val="24"/>
        </w:rPr>
        <w:t xml:space="preserve"> </w:t>
      </w:r>
      <w:r>
        <w:rPr>
          <w:b/>
          <w:sz w:val="24"/>
        </w:rPr>
        <w:t>CUARENTA:</w:t>
      </w:r>
      <w:r>
        <w:rPr>
          <w:b/>
          <w:spacing w:val="-9"/>
          <w:sz w:val="24"/>
        </w:rPr>
        <w:t xml:space="preserve"> </w:t>
      </w:r>
      <w:r>
        <w:rPr>
          <w:b/>
          <w:sz w:val="24"/>
        </w:rPr>
        <w:t>Reunidos</w:t>
      </w:r>
      <w:r>
        <w:rPr>
          <w:b/>
          <w:spacing w:val="-10"/>
          <w:sz w:val="24"/>
        </w:rPr>
        <w:t xml:space="preserve"> </w:t>
      </w:r>
      <w:r>
        <w:rPr>
          <w:b/>
          <w:sz w:val="24"/>
        </w:rPr>
        <w:t>en</w:t>
      </w:r>
      <w:r>
        <w:rPr>
          <w:b/>
          <w:spacing w:val="-11"/>
          <w:sz w:val="24"/>
        </w:rPr>
        <w:t xml:space="preserve"> </w:t>
      </w:r>
      <w:r>
        <w:rPr>
          <w:b/>
          <w:sz w:val="24"/>
        </w:rPr>
        <w:t>el</w:t>
      </w:r>
      <w:r>
        <w:rPr>
          <w:b/>
          <w:spacing w:val="-10"/>
          <w:sz w:val="24"/>
        </w:rPr>
        <w:t xml:space="preserve"> </w:t>
      </w:r>
      <w:r>
        <w:rPr>
          <w:b/>
          <w:sz w:val="24"/>
        </w:rPr>
        <w:t>Salón</w:t>
      </w:r>
      <w:r>
        <w:rPr>
          <w:b/>
          <w:spacing w:val="-11"/>
          <w:sz w:val="24"/>
        </w:rPr>
        <w:t xml:space="preserve"> </w:t>
      </w:r>
      <w:r>
        <w:rPr>
          <w:b/>
          <w:sz w:val="24"/>
        </w:rPr>
        <w:t>de</w:t>
      </w:r>
      <w:r>
        <w:rPr>
          <w:b/>
          <w:spacing w:val="-10"/>
          <w:sz w:val="24"/>
        </w:rPr>
        <w:t xml:space="preserve"> </w:t>
      </w:r>
      <w:r>
        <w:rPr>
          <w:b/>
          <w:sz w:val="24"/>
        </w:rPr>
        <w:t>Sesiones,</w:t>
      </w:r>
      <w:r>
        <w:rPr>
          <w:b/>
          <w:spacing w:val="-8"/>
          <w:sz w:val="24"/>
        </w:rPr>
        <w:t xml:space="preserve"> </w:t>
      </w:r>
      <w:r>
        <w:rPr>
          <w:b/>
          <w:sz w:val="24"/>
        </w:rPr>
        <w:t>de</w:t>
      </w:r>
      <w:r>
        <w:rPr>
          <w:b/>
          <w:spacing w:val="-10"/>
          <w:sz w:val="24"/>
        </w:rPr>
        <w:t xml:space="preserve"> </w:t>
      </w:r>
      <w:r>
        <w:rPr>
          <w:b/>
          <w:sz w:val="24"/>
        </w:rPr>
        <w:t>la</w:t>
      </w:r>
      <w:r>
        <w:rPr>
          <w:b/>
          <w:spacing w:val="-7"/>
          <w:sz w:val="24"/>
        </w:rPr>
        <w:t xml:space="preserve"> </w:t>
      </w:r>
      <w:r>
        <w:rPr>
          <w:b/>
          <w:sz w:val="24"/>
        </w:rPr>
        <w:t xml:space="preserve">Alcaldía Municipal DE VILLA SAN LUIS LA HERRADURA, Departamento de </w:t>
      </w:r>
      <w:r>
        <w:rPr>
          <w:b/>
          <w:sz w:val="24"/>
          <w:u w:val="thick"/>
        </w:rPr>
        <w:t>LA PAZ</w:t>
      </w:r>
      <w:r>
        <w:rPr>
          <w:b/>
          <w:sz w:val="24"/>
        </w:rPr>
        <w:t>; a las</w:t>
      </w:r>
      <w:r>
        <w:rPr>
          <w:b/>
          <w:spacing w:val="-11"/>
          <w:sz w:val="24"/>
        </w:rPr>
        <w:t xml:space="preserve"> </w:t>
      </w:r>
      <w:r>
        <w:rPr>
          <w:b/>
          <w:sz w:val="24"/>
        </w:rPr>
        <w:t>catorce</w:t>
      </w:r>
      <w:r>
        <w:rPr>
          <w:b/>
          <w:spacing w:val="-10"/>
          <w:sz w:val="24"/>
        </w:rPr>
        <w:t xml:space="preserve"> </w:t>
      </w:r>
      <w:r>
        <w:rPr>
          <w:b/>
          <w:sz w:val="24"/>
        </w:rPr>
        <w:t>horas</w:t>
      </w:r>
      <w:r>
        <w:rPr>
          <w:b/>
          <w:spacing w:val="-10"/>
          <w:sz w:val="24"/>
        </w:rPr>
        <w:t xml:space="preserve"> </w:t>
      </w:r>
      <w:r>
        <w:rPr>
          <w:b/>
          <w:sz w:val="24"/>
        </w:rPr>
        <w:t>y</w:t>
      </w:r>
      <w:r>
        <w:rPr>
          <w:b/>
          <w:spacing w:val="-10"/>
          <w:sz w:val="24"/>
        </w:rPr>
        <w:t xml:space="preserve"> </w:t>
      </w:r>
      <w:r>
        <w:rPr>
          <w:b/>
          <w:sz w:val="24"/>
        </w:rPr>
        <w:t>treinta</w:t>
      </w:r>
      <w:r>
        <w:rPr>
          <w:b/>
          <w:spacing w:val="-10"/>
          <w:sz w:val="24"/>
        </w:rPr>
        <w:t xml:space="preserve"> </w:t>
      </w:r>
      <w:r>
        <w:rPr>
          <w:b/>
          <w:sz w:val="24"/>
        </w:rPr>
        <w:t>minutos,</w:t>
      </w:r>
      <w:r>
        <w:rPr>
          <w:b/>
          <w:spacing w:val="-10"/>
          <w:sz w:val="24"/>
        </w:rPr>
        <w:t xml:space="preserve"> </w:t>
      </w:r>
      <w:r>
        <w:rPr>
          <w:b/>
          <w:sz w:val="24"/>
        </w:rPr>
        <w:t>del</w:t>
      </w:r>
      <w:r>
        <w:rPr>
          <w:b/>
          <w:spacing w:val="-10"/>
          <w:sz w:val="24"/>
        </w:rPr>
        <w:t xml:space="preserve"> </w:t>
      </w:r>
      <w:r>
        <w:rPr>
          <w:b/>
          <w:sz w:val="24"/>
        </w:rPr>
        <w:t>día:</w:t>
      </w:r>
      <w:r>
        <w:rPr>
          <w:b/>
          <w:spacing w:val="-8"/>
          <w:sz w:val="24"/>
        </w:rPr>
        <w:t xml:space="preserve"> </w:t>
      </w:r>
      <w:r>
        <w:rPr>
          <w:b/>
          <w:sz w:val="24"/>
          <w:u w:val="thick"/>
        </w:rPr>
        <w:t>30</w:t>
      </w:r>
      <w:r>
        <w:rPr>
          <w:b/>
          <w:spacing w:val="-10"/>
          <w:sz w:val="24"/>
          <w:u w:val="thick"/>
        </w:rPr>
        <w:t xml:space="preserve"> </w:t>
      </w:r>
      <w:r>
        <w:rPr>
          <w:b/>
          <w:sz w:val="24"/>
          <w:u w:val="thick"/>
        </w:rPr>
        <w:t>de</w:t>
      </w:r>
      <w:r>
        <w:rPr>
          <w:b/>
          <w:spacing w:val="-10"/>
          <w:sz w:val="24"/>
          <w:u w:val="thick"/>
        </w:rPr>
        <w:t xml:space="preserve"> </w:t>
      </w:r>
      <w:r>
        <w:rPr>
          <w:b/>
          <w:sz w:val="24"/>
          <w:u w:val="thick"/>
        </w:rPr>
        <w:t>NOVIEMBRE</w:t>
      </w:r>
      <w:r>
        <w:rPr>
          <w:b/>
          <w:spacing w:val="-11"/>
          <w:sz w:val="24"/>
        </w:rPr>
        <w:t xml:space="preserve"> </w:t>
      </w:r>
      <w:r>
        <w:rPr>
          <w:b/>
          <w:sz w:val="24"/>
        </w:rPr>
        <w:t>del</w:t>
      </w:r>
      <w:r>
        <w:rPr>
          <w:b/>
          <w:spacing w:val="-10"/>
          <w:sz w:val="24"/>
        </w:rPr>
        <w:t xml:space="preserve"> </w:t>
      </w:r>
      <w:r>
        <w:rPr>
          <w:b/>
          <w:sz w:val="24"/>
        </w:rPr>
        <w:t>año</w:t>
      </w:r>
      <w:r>
        <w:rPr>
          <w:b/>
          <w:spacing w:val="-11"/>
          <w:sz w:val="24"/>
        </w:rPr>
        <w:t xml:space="preserve"> </w:t>
      </w:r>
      <w:r>
        <w:rPr>
          <w:b/>
          <w:sz w:val="24"/>
        </w:rPr>
        <w:t>dos</w:t>
      </w:r>
      <w:r>
        <w:rPr>
          <w:b/>
          <w:spacing w:val="-10"/>
          <w:sz w:val="24"/>
        </w:rPr>
        <w:t xml:space="preserve"> </w:t>
      </w:r>
      <w:r>
        <w:rPr>
          <w:b/>
          <w:sz w:val="24"/>
        </w:rPr>
        <w:t>mil veinte</w:t>
      </w:r>
      <w:r>
        <w:rPr>
          <w:sz w:val="24"/>
        </w:rPr>
        <w:t xml:space="preserve">. Siendo este el lugar, día y hora señalado para llevar a cabo la sesión ORDINARIA N°21, del </w:t>
      </w:r>
      <w:r>
        <w:rPr>
          <w:b/>
          <w:sz w:val="24"/>
          <w:u w:val="thick"/>
        </w:rPr>
        <w:t>CONCEJO MUNICIPAL PLURAL</w:t>
      </w:r>
      <w:r>
        <w:rPr>
          <w:b/>
          <w:sz w:val="24"/>
        </w:rPr>
        <w:t xml:space="preserve"> </w:t>
      </w:r>
      <w:r>
        <w:rPr>
          <w:sz w:val="24"/>
        </w:rPr>
        <w:t xml:space="preserve">de este municipio, convocada y presidida por el Alcalde Municipal: </w:t>
      </w:r>
      <w:proofErr w:type="spellStart"/>
      <w:r>
        <w:rPr>
          <w:b/>
          <w:sz w:val="24"/>
        </w:rPr>
        <w:t>sr.</w:t>
      </w:r>
      <w:proofErr w:type="spellEnd"/>
      <w:r>
        <w:rPr>
          <w:b/>
          <w:sz w:val="24"/>
        </w:rPr>
        <w:t xml:space="preserve"> Napoleón Armando Iraheta Jirón, </w:t>
      </w:r>
      <w:r>
        <w:rPr>
          <w:sz w:val="24"/>
        </w:rPr>
        <w:t xml:space="preserve">con la asistencia del Síndico Municipal Javier David Cruz Posada, y de los regidores propietarios siguientes: </w:t>
      </w:r>
      <w:r>
        <w:rPr>
          <w:b/>
          <w:sz w:val="24"/>
        </w:rPr>
        <w:t xml:space="preserve">Sr. Francisco Antonio Cruz Bonilla, </w:t>
      </w:r>
      <w:proofErr w:type="spellStart"/>
      <w:r>
        <w:rPr>
          <w:b/>
          <w:sz w:val="24"/>
        </w:rPr>
        <w:t>sr.</w:t>
      </w:r>
      <w:proofErr w:type="spellEnd"/>
      <w:r>
        <w:rPr>
          <w:b/>
          <w:sz w:val="24"/>
        </w:rPr>
        <w:t xml:space="preserve"> José Rolando Rosales Mendoza, Sra. Mari Isabel Castillo Hernández, Sr. </w:t>
      </w:r>
      <w:proofErr w:type="spellStart"/>
      <w:r>
        <w:rPr>
          <w:b/>
          <w:sz w:val="24"/>
        </w:rPr>
        <w:t>Marvin</w:t>
      </w:r>
      <w:proofErr w:type="spellEnd"/>
      <w:r>
        <w:rPr>
          <w:b/>
          <w:sz w:val="24"/>
        </w:rPr>
        <w:t xml:space="preserve"> Antonio Portillo Valencia; Tte. Milton Galileo González López, Dra. Mirna Guadalupe Martínez Romero; </w:t>
      </w:r>
      <w:proofErr w:type="spellStart"/>
      <w:r>
        <w:rPr>
          <w:b/>
          <w:sz w:val="24"/>
        </w:rPr>
        <w:t>sr.</w:t>
      </w:r>
      <w:proofErr w:type="spellEnd"/>
      <w:r>
        <w:rPr>
          <w:b/>
          <w:sz w:val="24"/>
        </w:rPr>
        <w:t xml:space="preserve"> Ezequiel Córdova Mejía y </w:t>
      </w:r>
      <w:proofErr w:type="spellStart"/>
      <w:r>
        <w:rPr>
          <w:b/>
          <w:sz w:val="24"/>
        </w:rPr>
        <w:t>sr.</w:t>
      </w:r>
      <w:proofErr w:type="spellEnd"/>
      <w:r>
        <w:rPr>
          <w:b/>
          <w:sz w:val="24"/>
        </w:rPr>
        <w:t xml:space="preserve"> Benjamín Alcides Ramírez</w:t>
      </w:r>
      <w:r>
        <w:rPr>
          <w:sz w:val="24"/>
        </w:rPr>
        <w:t xml:space="preserve">; de los regidores suplentes siguientes: </w:t>
      </w:r>
      <w:proofErr w:type="spellStart"/>
      <w:r>
        <w:rPr>
          <w:b/>
          <w:sz w:val="24"/>
        </w:rPr>
        <w:t>sr.</w:t>
      </w:r>
      <w:proofErr w:type="spellEnd"/>
      <w:r>
        <w:rPr>
          <w:b/>
          <w:sz w:val="24"/>
        </w:rPr>
        <w:t xml:space="preserve"> Francisco </w:t>
      </w:r>
      <w:proofErr w:type="spellStart"/>
      <w:r>
        <w:rPr>
          <w:b/>
          <w:sz w:val="24"/>
        </w:rPr>
        <w:t>Neftaly</w:t>
      </w:r>
      <w:proofErr w:type="spellEnd"/>
      <w:r>
        <w:rPr>
          <w:b/>
          <w:sz w:val="24"/>
        </w:rPr>
        <w:t xml:space="preserve"> Reyes Minero, Profesor Melvin Williams Fuentes, </w:t>
      </w:r>
      <w:proofErr w:type="spellStart"/>
      <w:r>
        <w:rPr>
          <w:b/>
          <w:sz w:val="24"/>
        </w:rPr>
        <w:t>sr.</w:t>
      </w:r>
      <w:proofErr w:type="spellEnd"/>
      <w:r>
        <w:rPr>
          <w:b/>
          <w:sz w:val="24"/>
        </w:rPr>
        <w:t xml:space="preserve"> </w:t>
      </w:r>
      <w:proofErr w:type="spellStart"/>
      <w:r>
        <w:rPr>
          <w:b/>
          <w:sz w:val="24"/>
        </w:rPr>
        <w:t>Orsy</w:t>
      </w:r>
      <w:proofErr w:type="spellEnd"/>
      <w:r>
        <w:rPr>
          <w:b/>
          <w:sz w:val="24"/>
        </w:rPr>
        <w:t xml:space="preserve"> Minero Díaz; </w:t>
      </w:r>
      <w:r>
        <w:rPr>
          <w:sz w:val="24"/>
        </w:rPr>
        <w:t>asistidos</w:t>
      </w:r>
      <w:r>
        <w:rPr>
          <w:spacing w:val="-7"/>
          <w:sz w:val="24"/>
        </w:rPr>
        <w:t xml:space="preserve"> </w:t>
      </w:r>
      <w:r>
        <w:rPr>
          <w:sz w:val="24"/>
        </w:rPr>
        <w:t>del</w:t>
      </w:r>
      <w:r>
        <w:rPr>
          <w:spacing w:val="-4"/>
          <w:sz w:val="24"/>
        </w:rPr>
        <w:t xml:space="preserve"> </w:t>
      </w:r>
      <w:r>
        <w:rPr>
          <w:sz w:val="24"/>
        </w:rPr>
        <w:t>secretario</w:t>
      </w:r>
      <w:r>
        <w:rPr>
          <w:spacing w:val="-6"/>
          <w:sz w:val="24"/>
        </w:rPr>
        <w:t xml:space="preserve"> </w:t>
      </w:r>
      <w:r>
        <w:rPr>
          <w:sz w:val="24"/>
        </w:rPr>
        <w:t>Municipal</w:t>
      </w:r>
      <w:r>
        <w:rPr>
          <w:spacing w:val="-4"/>
          <w:sz w:val="24"/>
        </w:rPr>
        <w:t xml:space="preserve"> </w:t>
      </w:r>
      <w:proofErr w:type="spellStart"/>
      <w:r>
        <w:rPr>
          <w:sz w:val="24"/>
        </w:rPr>
        <w:t>Rony</w:t>
      </w:r>
      <w:proofErr w:type="spellEnd"/>
      <w:r>
        <w:rPr>
          <w:spacing w:val="-6"/>
          <w:sz w:val="24"/>
        </w:rPr>
        <w:t xml:space="preserve"> </w:t>
      </w:r>
      <w:r>
        <w:rPr>
          <w:sz w:val="24"/>
        </w:rPr>
        <w:t>Erasmo</w:t>
      </w:r>
      <w:r>
        <w:rPr>
          <w:spacing w:val="-6"/>
          <w:sz w:val="24"/>
        </w:rPr>
        <w:t xml:space="preserve"> </w:t>
      </w:r>
      <w:r>
        <w:rPr>
          <w:sz w:val="24"/>
        </w:rPr>
        <w:t>Santillana</w:t>
      </w:r>
      <w:r>
        <w:rPr>
          <w:spacing w:val="-5"/>
          <w:sz w:val="24"/>
        </w:rPr>
        <w:t xml:space="preserve"> </w:t>
      </w:r>
      <w:r>
        <w:rPr>
          <w:sz w:val="24"/>
        </w:rPr>
        <w:t>Asencio;</w:t>
      </w:r>
      <w:r>
        <w:rPr>
          <w:spacing w:val="-6"/>
          <w:sz w:val="24"/>
        </w:rPr>
        <w:t xml:space="preserve"> </w:t>
      </w:r>
      <w:r>
        <w:rPr>
          <w:sz w:val="24"/>
        </w:rPr>
        <w:t>se</w:t>
      </w:r>
      <w:r>
        <w:rPr>
          <w:spacing w:val="-5"/>
          <w:sz w:val="24"/>
        </w:rPr>
        <w:t xml:space="preserve"> </w:t>
      </w:r>
      <w:r>
        <w:rPr>
          <w:sz w:val="24"/>
        </w:rPr>
        <w:t>da</w:t>
      </w:r>
      <w:r>
        <w:rPr>
          <w:spacing w:val="-3"/>
          <w:sz w:val="24"/>
        </w:rPr>
        <w:t xml:space="preserve"> </w:t>
      </w:r>
      <w:r>
        <w:rPr>
          <w:sz w:val="24"/>
        </w:rPr>
        <w:t>inicio</w:t>
      </w:r>
      <w:r>
        <w:rPr>
          <w:spacing w:val="-6"/>
          <w:sz w:val="24"/>
        </w:rPr>
        <w:t xml:space="preserve"> </w:t>
      </w:r>
      <w:r>
        <w:rPr>
          <w:sz w:val="24"/>
        </w:rPr>
        <w:t>a</w:t>
      </w:r>
      <w:r>
        <w:rPr>
          <w:spacing w:val="-5"/>
          <w:sz w:val="24"/>
        </w:rPr>
        <w:t xml:space="preserve"> </w:t>
      </w:r>
      <w:r>
        <w:rPr>
          <w:sz w:val="24"/>
        </w:rPr>
        <w:t>la sesión y se somete a consideración la agenda establecida de la siguiente manera: 1-</w:t>
      </w:r>
      <w:r>
        <w:rPr>
          <w:spacing w:val="-15"/>
          <w:sz w:val="24"/>
        </w:rPr>
        <w:t xml:space="preserve"> </w:t>
      </w:r>
      <w:r>
        <w:rPr>
          <w:sz w:val="24"/>
        </w:rPr>
        <w:t>Bienvenida</w:t>
      </w:r>
      <w:r>
        <w:rPr>
          <w:spacing w:val="-13"/>
          <w:sz w:val="24"/>
        </w:rPr>
        <w:t xml:space="preserve"> </w:t>
      </w:r>
      <w:r>
        <w:rPr>
          <w:sz w:val="24"/>
        </w:rPr>
        <w:t>y</w:t>
      </w:r>
      <w:r>
        <w:rPr>
          <w:spacing w:val="-16"/>
          <w:sz w:val="24"/>
        </w:rPr>
        <w:t xml:space="preserve"> </w:t>
      </w:r>
      <w:r>
        <w:rPr>
          <w:sz w:val="24"/>
        </w:rPr>
        <w:t>Establecimiento</w:t>
      </w:r>
      <w:r>
        <w:rPr>
          <w:spacing w:val="-15"/>
          <w:sz w:val="24"/>
        </w:rPr>
        <w:t xml:space="preserve"> </w:t>
      </w:r>
      <w:r>
        <w:rPr>
          <w:sz w:val="24"/>
        </w:rPr>
        <w:t>de</w:t>
      </w:r>
      <w:r>
        <w:rPr>
          <w:spacing w:val="-14"/>
          <w:sz w:val="24"/>
        </w:rPr>
        <w:t xml:space="preserve"> </w:t>
      </w:r>
      <w:proofErr w:type="spellStart"/>
      <w:r>
        <w:rPr>
          <w:sz w:val="24"/>
        </w:rPr>
        <w:t>Quorum</w:t>
      </w:r>
      <w:proofErr w:type="spellEnd"/>
      <w:r>
        <w:rPr>
          <w:sz w:val="24"/>
        </w:rPr>
        <w:t>;</w:t>
      </w:r>
      <w:r>
        <w:rPr>
          <w:spacing w:val="-16"/>
          <w:sz w:val="24"/>
        </w:rPr>
        <w:t xml:space="preserve"> </w:t>
      </w:r>
      <w:r>
        <w:rPr>
          <w:spacing w:val="2"/>
          <w:sz w:val="24"/>
        </w:rPr>
        <w:t>2-</w:t>
      </w:r>
      <w:r>
        <w:rPr>
          <w:spacing w:val="-15"/>
          <w:sz w:val="24"/>
        </w:rPr>
        <w:t xml:space="preserve"> </w:t>
      </w:r>
      <w:r>
        <w:rPr>
          <w:sz w:val="24"/>
        </w:rPr>
        <w:t>Lectura</w:t>
      </w:r>
      <w:r>
        <w:rPr>
          <w:spacing w:val="-16"/>
          <w:sz w:val="24"/>
        </w:rPr>
        <w:t xml:space="preserve"> </w:t>
      </w:r>
      <w:r>
        <w:rPr>
          <w:sz w:val="24"/>
        </w:rPr>
        <w:t>del</w:t>
      </w:r>
      <w:r>
        <w:rPr>
          <w:spacing w:val="-16"/>
          <w:sz w:val="24"/>
        </w:rPr>
        <w:t xml:space="preserve"> </w:t>
      </w:r>
      <w:r>
        <w:rPr>
          <w:sz w:val="24"/>
        </w:rPr>
        <w:t>Acta</w:t>
      </w:r>
      <w:r>
        <w:rPr>
          <w:spacing w:val="-16"/>
          <w:sz w:val="24"/>
        </w:rPr>
        <w:t xml:space="preserve"> </w:t>
      </w:r>
      <w:r>
        <w:rPr>
          <w:sz w:val="24"/>
        </w:rPr>
        <w:t>Anterior</w:t>
      </w:r>
      <w:r>
        <w:rPr>
          <w:spacing w:val="-15"/>
          <w:sz w:val="24"/>
        </w:rPr>
        <w:t xml:space="preserve"> </w:t>
      </w:r>
      <w:r>
        <w:rPr>
          <w:sz w:val="24"/>
        </w:rPr>
        <w:t>3-</w:t>
      </w:r>
      <w:r>
        <w:rPr>
          <w:spacing w:val="-15"/>
          <w:sz w:val="24"/>
        </w:rPr>
        <w:t xml:space="preserve"> </w:t>
      </w:r>
      <w:r>
        <w:rPr>
          <w:sz w:val="24"/>
        </w:rPr>
        <w:t xml:space="preserve">Solicitud de permiso para instalación de Cervecería.- 4- Solicitud de ADESCO RIO VIEJO.- 5- UACI- Adenda #1 a Bases de Licitación del proceso LP 06/2020; denominado: Introducción de Energía Eléctrica en Isla El Cordoncillo. 6- Otros.- ////////////////// </w:t>
      </w:r>
      <w:r>
        <w:rPr>
          <w:b/>
          <w:sz w:val="24"/>
        </w:rPr>
        <w:t>ACUERDO</w:t>
      </w:r>
      <w:r>
        <w:rPr>
          <w:b/>
          <w:spacing w:val="-6"/>
          <w:sz w:val="24"/>
        </w:rPr>
        <w:t xml:space="preserve"> </w:t>
      </w:r>
      <w:r>
        <w:rPr>
          <w:b/>
          <w:sz w:val="24"/>
        </w:rPr>
        <w:t>NUMERO</w:t>
      </w:r>
      <w:r>
        <w:rPr>
          <w:b/>
          <w:spacing w:val="-6"/>
          <w:sz w:val="24"/>
        </w:rPr>
        <w:t xml:space="preserve"> </w:t>
      </w:r>
      <w:r>
        <w:rPr>
          <w:b/>
          <w:sz w:val="24"/>
        </w:rPr>
        <w:t>UNO:</w:t>
      </w:r>
      <w:r>
        <w:rPr>
          <w:b/>
          <w:spacing w:val="-5"/>
          <w:sz w:val="24"/>
        </w:rPr>
        <w:t xml:space="preserve"> </w:t>
      </w:r>
      <w:r>
        <w:rPr>
          <w:sz w:val="24"/>
        </w:rPr>
        <w:t>El</w:t>
      </w:r>
      <w:r>
        <w:rPr>
          <w:spacing w:val="-6"/>
          <w:sz w:val="24"/>
        </w:rPr>
        <w:t xml:space="preserve"> </w:t>
      </w:r>
      <w:r>
        <w:rPr>
          <w:sz w:val="24"/>
        </w:rPr>
        <w:t>Concejo</w:t>
      </w:r>
      <w:r>
        <w:rPr>
          <w:spacing w:val="-5"/>
          <w:sz w:val="24"/>
        </w:rPr>
        <w:t xml:space="preserve"> </w:t>
      </w:r>
      <w:r>
        <w:rPr>
          <w:sz w:val="24"/>
        </w:rPr>
        <w:t>Municipal</w:t>
      </w:r>
      <w:r>
        <w:rPr>
          <w:spacing w:val="-6"/>
          <w:sz w:val="24"/>
        </w:rPr>
        <w:t xml:space="preserve"> </w:t>
      </w:r>
      <w:r>
        <w:rPr>
          <w:sz w:val="24"/>
        </w:rPr>
        <w:t>de</w:t>
      </w:r>
      <w:r>
        <w:rPr>
          <w:spacing w:val="-5"/>
          <w:sz w:val="24"/>
        </w:rPr>
        <w:t xml:space="preserve"> </w:t>
      </w:r>
      <w:r>
        <w:rPr>
          <w:sz w:val="24"/>
        </w:rPr>
        <w:t>la</w:t>
      </w:r>
      <w:r>
        <w:rPr>
          <w:spacing w:val="-5"/>
          <w:sz w:val="24"/>
        </w:rPr>
        <w:t xml:space="preserve"> </w:t>
      </w:r>
      <w:r>
        <w:rPr>
          <w:sz w:val="24"/>
        </w:rPr>
        <w:t>villa</w:t>
      </w:r>
      <w:r>
        <w:rPr>
          <w:spacing w:val="-5"/>
          <w:sz w:val="24"/>
        </w:rPr>
        <w:t xml:space="preserve"> </w:t>
      </w:r>
      <w:r>
        <w:rPr>
          <w:sz w:val="24"/>
        </w:rPr>
        <w:t>San</w:t>
      </w:r>
      <w:r>
        <w:rPr>
          <w:spacing w:val="-5"/>
          <w:sz w:val="24"/>
        </w:rPr>
        <w:t xml:space="preserve"> </w:t>
      </w:r>
      <w:r>
        <w:rPr>
          <w:sz w:val="24"/>
        </w:rPr>
        <w:t>Luis</w:t>
      </w:r>
      <w:r>
        <w:rPr>
          <w:spacing w:val="-6"/>
          <w:sz w:val="24"/>
        </w:rPr>
        <w:t xml:space="preserve"> </w:t>
      </w:r>
      <w:r>
        <w:rPr>
          <w:sz w:val="24"/>
        </w:rPr>
        <w:t>La</w:t>
      </w:r>
      <w:r>
        <w:rPr>
          <w:spacing w:val="-5"/>
          <w:sz w:val="24"/>
        </w:rPr>
        <w:t xml:space="preserve"> </w:t>
      </w:r>
      <w:r>
        <w:rPr>
          <w:sz w:val="24"/>
        </w:rPr>
        <w:t>Herradura Departamento</w:t>
      </w:r>
      <w:r>
        <w:rPr>
          <w:spacing w:val="-6"/>
          <w:sz w:val="24"/>
        </w:rPr>
        <w:t xml:space="preserve"> </w:t>
      </w:r>
      <w:r>
        <w:rPr>
          <w:sz w:val="24"/>
        </w:rPr>
        <w:t>de</w:t>
      </w:r>
      <w:r>
        <w:rPr>
          <w:spacing w:val="-4"/>
          <w:sz w:val="24"/>
        </w:rPr>
        <w:t xml:space="preserve"> </w:t>
      </w:r>
      <w:r>
        <w:rPr>
          <w:sz w:val="24"/>
        </w:rPr>
        <w:t>la</w:t>
      </w:r>
      <w:r>
        <w:rPr>
          <w:spacing w:val="-3"/>
          <w:sz w:val="24"/>
        </w:rPr>
        <w:t xml:space="preserve"> </w:t>
      </w:r>
      <w:r>
        <w:rPr>
          <w:sz w:val="24"/>
        </w:rPr>
        <w:t>Paz</w:t>
      </w:r>
      <w:r>
        <w:rPr>
          <w:spacing w:val="-4"/>
          <w:sz w:val="24"/>
        </w:rPr>
        <w:t xml:space="preserve"> </w:t>
      </w:r>
      <w:r>
        <w:rPr>
          <w:sz w:val="24"/>
        </w:rPr>
        <w:t>en</w:t>
      </w:r>
      <w:r>
        <w:rPr>
          <w:spacing w:val="-4"/>
          <w:sz w:val="24"/>
        </w:rPr>
        <w:t xml:space="preserve"> </w:t>
      </w:r>
      <w:r>
        <w:rPr>
          <w:sz w:val="24"/>
        </w:rPr>
        <w:t>uso</w:t>
      </w:r>
      <w:r>
        <w:rPr>
          <w:spacing w:val="-3"/>
          <w:sz w:val="24"/>
        </w:rPr>
        <w:t xml:space="preserve"> </w:t>
      </w:r>
      <w:r>
        <w:rPr>
          <w:sz w:val="24"/>
        </w:rPr>
        <w:t>de</w:t>
      </w:r>
      <w:r>
        <w:rPr>
          <w:spacing w:val="-4"/>
          <w:sz w:val="24"/>
        </w:rPr>
        <w:t xml:space="preserve"> </w:t>
      </w:r>
      <w:r>
        <w:rPr>
          <w:sz w:val="24"/>
        </w:rPr>
        <w:t>sus</w:t>
      </w:r>
      <w:r>
        <w:rPr>
          <w:spacing w:val="-3"/>
          <w:sz w:val="24"/>
        </w:rPr>
        <w:t xml:space="preserve"> </w:t>
      </w:r>
      <w:r>
        <w:rPr>
          <w:sz w:val="24"/>
        </w:rPr>
        <w:t>facultades</w:t>
      </w:r>
      <w:r>
        <w:rPr>
          <w:spacing w:val="-4"/>
          <w:sz w:val="24"/>
        </w:rPr>
        <w:t xml:space="preserve"> </w:t>
      </w:r>
      <w:r>
        <w:rPr>
          <w:sz w:val="24"/>
        </w:rPr>
        <w:t>legales</w:t>
      </w:r>
      <w:r>
        <w:rPr>
          <w:spacing w:val="-4"/>
          <w:sz w:val="24"/>
        </w:rPr>
        <w:t xml:space="preserve"> </w:t>
      </w:r>
      <w:r>
        <w:rPr>
          <w:sz w:val="24"/>
        </w:rPr>
        <w:t>que</w:t>
      </w:r>
      <w:r>
        <w:rPr>
          <w:spacing w:val="-3"/>
          <w:sz w:val="24"/>
        </w:rPr>
        <w:t xml:space="preserve"> </w:t>
      </w:r>
      <w:r>
        <w:rPr>
          <w:sz w:val="24"/>
        </w:rPr>
        <w:t>le</w:t>
      </w:r>
      <w:r>
        <w:rPr>
          <w:spacing w:val="-4"/>
          <w:sz w:val="24"/>
        </w:rPr>
        <w:t xml:space="preserve"> </w:t>
      </w:r>
      <w:r>
        <w:rPr>
          <w:sz w:val="24"/>
        </w:rPr>
        <w:t>confiere</w:t>
      </w:r>
      <w:r>
        <w:rPr>
          <w:spacing w:val="-4"/>
          <w:sz w:val="24"/>
        </w:rPr>
        <w:t xml:space="preserve"> </w:t>
      </w:r>
      <w:r>
        <w:rPr>
          <w:sz w:val="24"/>
        </w:rPr>
        <w:t>el</w:t>
      </w:r>
      <w:r>
        <w:rPr>
          <w:spacing w:val="-4"/>
          <w:sz w:val="24"/>
        </w:rPr>
        <w:t xml:space="preserve"> </w:t>
      </w:r>
      <w:r>
        <w:rPr>
          <w:sz w:val="24"/>
        </w:rPr>
        <w:t xml:space="preserve">Código Municipal, </w:t>
      </w:r>
      <w:r>
        <w:rPr>
          <w:b/>
          <w:sz w:val="24"/>
        </w:rPr>
        <w:t xml:space="preserve">Acuerda </w:t>
      </w:r>
      <w:r>
        <w:rPr>
          <w:sz w:val="24"/>
        </w:rPr>
        <w:t>ratificar el acta anterior en todas sus partes y como constancia es firmada.-</w:t>
      </w:r>
      <w:r>
        <w:rPr>
          <w:spacing w:val="-2"/>
          <w:sz w:val="24"/>
        </w:rPr>
        <w:t xml:space="preserve"> </w:t>
      </w:r>
      <w:r>
        <w:rPr>
          <w:sz w:val="24"/>
        </w:rPr>
        <w:t>//////////////////////////////////////////////////////////</w:t>
      </w:r>
    </w:p>
    <w:p w:rsidR="001C2785" w:rsidRDefault="001C2785" w:rsidP="001C2785">
      <w:pPr>
        <w:spacing w:line="276" w:lineRule="auto"/>
        <w:rPr>
          <w:sz w:val="24"/>
        </w:rPr>
      </w:pPr>
    </w:p>
    <w:p w:rsidR="001C2785" w:rsidRDefault="001C2785" w:rsidP="001C2785">
      <w:pPr>
        <w:pStyle w:val="Textoindependiente"/>
        <w:spacing w:before="72" w:line="276" w:lineRule="auto"/>
        <w:ind w:left="265" w:right="431"/>
        <w:jc w:val="both"/>
      </w:pPr>
      <w:r>
        <w:rPr>
          <w:b/>
        </w:rPr>
        <w:t>ACUERDO</w:t>
      </w:r>
      <w:r>
        <w:rPr>
          <w:b/>
          <w:spacing w:val="-8"/>
        </w:rPr>
        <w:t xml:space="preserve"> </w:t>
      </w:r>
      <w:r>
        <w:rPr>
          <w:b/>
        </w:rPr>
        <w:t>NUMERO</w:t>
      </w:r>
      <w:r>
        <w:rPr>
          <w:b/>
          <w:spacing w:val="-6"/>
        </w:rPr>
        <w:t xml:space="preserve"> </w:t>
      </w:r>
      <w:r>
        <w:rPr>
          <w:b/>
        </w:rPr>
        <w:t>DOS:</w:t>
      </w:r>
      <w:r>
        <w:rPr>
          <w:b/>
          <w:spacing w:val="-9"/>
        </w:rPr>
        <w:t xml:space="preserve"> </w:t>
      </w:r>
      <w:r>
        <w:t>El</w:t>
      </w:r>
      <w:r>
        <w:rPr>
          <w:spacing w:val="-9"/>
        </w:rPr>
        <w:t xml:space="preserve"> </w:t>
      </w:r>
      <w:r>
        <w:t>Concejo</w:t>
      </w:r>
      <w:r>
        <w:rPr>
          <w:spacing w:val="-8"/>
        </w:rPr>
        <w:t xml:space="preserve"> </w:t>
      </w:r>
      <w:r>
        <w:t>Municipal</w:t>
      </w:r>
      <w:r>
        <w:rPr>
          <w:spacing w:val="-9"/>
        </w:rPr>
        <w:t xml:space="preserve"> </w:t>
      </w:r>
      <w:r>
        <w:t>de</w:t>
      </w:r>
      <w:r>
        <w:rPr>
          <w:spacing w:val="-7"/>
        </w:rPr>
        <w:t xml:space="preserve"> </w:t>
      </w:r>
      <w:r>
        <w:t>la</w:t>
      </w:r>
      <w:r>
        <w:rPr>
          <w:spacing w:val="-8"/>
        </w:rPr>
        <w:t xml:space="preserve"> </w:t>
      </w:r>
      <w:r>
        <w:t>Villa</w:t>
      </w:r>
      <w:r>
        <w:rPr>
          <w:spacing w:val="-8"/>
        </w:rPr>
        <w:t xml:space="preserve"> </w:t>
      </w:r>
      <w:r>
        <w:t>San</w:t>
      </w:r>
      <w:r>
        <w:rPr>
          <w:spacing w:val="-7"/>
        </w:rPr>
        <w:t xml:space="preserve"> </w:t>
      </w:r>
      <w:r>
        <w:t>Luis</w:t>
      </w:r>
      <w:r>
        <w:rPr>
          <w:spacing w:val="-8"/>
        </w:rPr>
        <w:t xml:space="preserve"> </w:t>
      </w:r>
      <w:r>
        <w:t>La</w:t>
      </w:r>
      <w:r>
        <w:rPr>
          <w:spacing w:val="-7"/>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la Ordenanza Reguladora de Tasas por Servicios Municipales San Luis La Herradura y considerando </w:t>
      </w:r>
      <w:r>
        <w:rPr>
          <w:b/>
        </w:rPr>
        <w:t xml:space="preserve">I- </w:t>
      </w:r>
      <w:r>
        <w:t xml:space="preserve">el informe o resultado de la inspección, presentado este día, por parte del Lic. Cesar Augusto Ticas González, Jefe de la Unidad de Catastro Municipal, referente a la solicitud de permiso para la instalación de Cervecería, en Cantón Guadalupe La Zorra, Pasaje Número 3, Polígono </w:t>
      </w:r>
      <w:r>
        <w:rPr>
          <w:spacing w:val="4"/>
        </w:rPr>
        <w:t xml:space="preserve">A, </w:t>
      </w:r>
      <w:r>
        <w:t xml:space="preserve">ésta a nombre de la señora Roxana Imelda Vallejo Flores, con Documento Único de Identidad número 03199097-1; </w:t>
      </w:r>
      <w:r>
        <w:rPr>
          <w:b/>
        </w:rPr>
        <w:t xml:space="preserve">II- </w:t>
      </w:r>
      <w:r>
        <w:t xml:space="preserve">que en dicho informe, se establece, que el lugar donde se pretende instalar la cervecería, no se encontró ninguna iglesias, centros educativos, Colegios, oficinas públicas u otros lugares similares, que contradigan o violen tanto la Ordenanza Reguladora de Tasas por </w:t>
      </w:r>
      <w:r>
        <w:lastRenderedPageBreak/>
        <w:t>Servicios Municipales, en su artículo 21, o la Ley Reguladora de la Producción y Comercialización del Alcohol y de</w:t>
      </w:r>
      <w:r>
        <w:rPr>
          <w:spacing w:val="-13"/>
        </w:rPr>
        <w:t xml:space="preserve"> </w:t>
      </w:r>
      <w:r>
        <w:t>las</w:t>
      </w:r>
      <w:r>
        <w:rPr>
          <w:spacing w:val="-13"/>
        </w:rPr>
        <w:t xml:space="preserve"> </w:t>
      </w:r>
      <w:r>
        <w:t>Bebidas</w:t>
      </w:r>
      <w:r>
        <w:rPr>
          <w:spacing w:val="-14"/>
        </w:rPr>
        <w:t xml:space="preserve"> </w:t>
      </w:r>
      <w:r>
        <w:t>Alcohólicas;</w:t>
      </w:r>
      <w:r>
        <w:rPr>
          <w:spacing w:val="-9"/>
        </w:rPr>
        <w:t xml:space="preserve"> </w:t>
      </w:r>
      <w:r>
        <w:t>por</w:t>
      </w:r>
      <w:r>
        <w:rPr>
          <w:spacing w:val="-15"/>
        </w:rPr>
        <w:t xml:space="preserve"> </w:t>
      </w:r>
      <w:r>
        <w:t>lo</w:t>
      </w:r>
      <w:r>
        <w:rPr>
          <w:spacing w:val="-13"/>
        </w:rPr>
        <w:t xml:space="preserve"> </w:t>
      </w:r>
      <w:r>
        <w:t>que</w:t>
      </w:r>
      <w:r>
        <w:rPr>
          <w:spacing w:val="-13"/>
        </w:rPr>
        <w:t xml:space="preserve"> </w:t>
      </w:r>
      <w:r>
        <w:t>como</w:t>
      </w:r>
      <w:r>
        <w:rPr>
          <w:spacing w:val="-12"/>
        </w:rPr>
        <w:t xml:space="preserve"> </w:t>
      </w:r>
      <w:r>
        <w:t>jefe</w:t>
      </w:r>
      <w:r>
        <w:rPr>
          <w:spacing w:val="-13"/>
        </w:rPr>
        <w:t xml:space="preserve"> </w:t>
      </w:r>
      <w:r>
        <w:t>de</w:t>
      </w:r>
      <w:r>
        <w:rPr>
          <w:spacing w:val="-13"/>
        </w:rPr>
        <w:t xml:space="preserve"> </w:t>
      </w:r>
      <w:r>
        <w:t>catastro</w:t>
      </w:r>
      <w:r>
        <w:rPr>
          <w:spacing w:val="-13"/>
        </w:rPr>
        <w:t xml:space="preserve"> </w:t>
      </w:r>
      <w:r>
        <w:t>recomienda</w:t>
      </w:r>
      <w:r>
        <w:rPr>
          <w:spacing w:val="-12"/>
        </w:rPr>
        <w:t xml:space="preserve"> </w:t>
      </w:r>
      <w:r>
        <w:t>se</w:t>
      </w:r>
      <w:r>
        <w:rPr>
          <w:spacing w:val="-13"/>
        </w:rPr>
        <w:t xml:space="preserve"> </w:t>
      </w:r>
      <w:r>
        <w:t xml:space="preserve">autorice el permiso solicitado; por tanto el Concejo Municipal, </w:t>
      </w:r>
      <w:r>
        <w:rPr>
          <w:b/>
        </w:rPr>
        <w:t xml:space="preserve">ACUERDA: </w:t>
      </w:r>
      <w:r>
        <w:t>Autorizar el permiso para la instalación de Cervecería, en Cantón Guadalupe La Zorra, Pasaje Número 3, Polígono A, ésta a nombre de la señora Roxana Imelda Vallejo Flores, con Documento Único de Identidad número 03199097-1.- Certifíquese y Notifíquese.-</w:t>
      </w:r>
      <w:r>
        <w:rPr>
          <w:spacing w:val="-2"/>
        </w:rPr>
        <w:t xml:space="preserve"> </w:t>
      </w:r>
      <w:r>
        <w:t>////////////////////</w:t>
      </w:r>
    </w:p>
    <w:p w:rsidR="001C2785" w:rsidRDefault="001C2785" w:rsidP="001C2785">
      <w:pPr>
        <w:pStyle w:val="Textoindependiente"/>
        <w:spacing w:line="276" w:lineRule="auto"/>
        <w:ind w:left="265" w:right="431"/>
        <w:jc w:val="both"/>
      </w:pPr>
      <w:r>
        <w:rPr>
          <w:b/>
        </w:rPr>
        <w:t xml:space="preserve">ACUERDO NUMERO TRES: </w:t>
      </w:r>
      <w:r>
        <w:t>El Concejo Municipal de Villa San Luis La Herradura Departamento</w:t>
      </w:r>
      <w:r>
        <w:rPr>
          <w:spacing w:val="-8"/>
        </w:rPr>
        <w:t xml:space="preserve"> </w:t>
      </w:r>
      <w:r>
        <w:t>de</w:t>
      </w:r>
      <w:r>
        <w:rPr>
          <w:spacing w:val="-8"/>
        </w:rPr>
        <w:t xml:space="preserve"> </w:t>
      </w:r>
      <w:r>
        <w:t>la</w:t>
      </w:r>
      <w:r>
        <w:rPr>
          <w:spacing w:val="-8"/>
        </w:rPr>
        <w:t xml:space="preserve"> </w:t>
      </w:r>
      <w:r>
        <w:t>Paz,</w:t>
      </w:r>
      <w:r>
        <w:rPr>
          <w:spacing w:val="-9"/>
        </w:rPr>
        <w:t xml:space="preserve"> </w:t>
      </w:r>
      <w:r>
        <w:t>en</w:t>
      </w:r>
      <w:r>
        <w:rPr>
          <w:spacing w:val="-7"/>
        </w:rPr>
        <w:t xml:space="preserve"> </w:t>
      </w:r>
      <w:r>
        <w:t>uso</w:t>
      </w:r>
      <w:r>
        <w:rPr>
          <w:spacing w:val="-11"/>
        </w:rPr>
        <w:t xml:space="preserve"> </w:t>
      </w:r>
      <w:r>
        <w:t>de</w:t>
      </w:r>
      <w:r>
        <w:rPr>
          <w:spacing w:val="-7"/>
        </w:rPr>
        <w:t xml:space="preserve"> </w:t>
      </w:r>
      <w:r>
        <w:t>sus</w:t>
      </w:r>
      <w:r>
        <w:rPr>
          <w:spacing w:val="-9"/>
        </w:rPr>
        <w:t xml:space="preserve"> </w:t>
      </w:r>
      <w:r>
        <w:t>facultades</w:t>
      </w:r>
      <w:r>
        <w:rPr>
          <w:spacing w:val="-8"/>
        </w:rPr>
        <w:t xml:space="preserve"> </w:t>
      </w:r>
      <w:r>
        <w:t>legales</w:t>
      </w:r>
      <w:r>
        <w:rPr>
          <w:spacing w:val="-9"/>
        </w:rPr>
        <w:t xml:space="preserve"> </w:t>
      </w:r>
      <w:r>
        <w:t>que</w:t>
      </w:r>
      <w:r>
        <w:rPr>
          <w:spacing w:val="-8"/>
        </w:rPr>
        <w:t xml:space="preserve"> </w:t>
      </w:r>
      <w:r>
        <w:t>le</w:t>
      </w:r>
      <w:r>
        <w:rPr>
          <w:spacing w:val="-8"/>
        </w:rPr>
        <w:t xml:space="preserve"> </w:t>
      </w:r>
      <w:r>
        <w:t>confiere</w:t>
      </w:r>
      <w:r>
        <w:rPr>
          <w:spacing w:val="-9"/>
        </w:rPr>
        <w:t xml:space="preserve"> </w:t>
      </w:r>
      <w:r>
        <w:t>el</w:t>
      </w:r>
      <w:r>
        <w:rPr>
          <w:spacing w:val="-9"/>
        </w:rPr>
        <w:t xml:space="preserve"> </w:t>
      </w:r>
      <w:r>
        <w:t>Código Municipal y considerando la solicitud presentada por parte de la Asociación de Desarrollo Comunal Rio Viejo, del Cantón San Pablo El Llano, en la cual exponen las problemáticas en dicha comunidad las cuales son el mal estado en que se encuentra el puente y la pasarela de la comunidad, los cuales al no hacer algo pronto</w:t>
      </w:r>
      <w:r>
        <w:rPr>
          <w:spacing w:val="-14"/>
        </w:rPr>
        <w:t xml:space="preserve"> </w:t>
      </w:r>
      <w:r>
        <w:t>podrían</w:t>
      </w:r>
      <w:r>
        <w:rPr>
          <w:spacing w:val="-14"/>
        </w:rPr>
        <w:t xml:space="preserve"> </w:t>
      </w:r>
      <w:r>
        <w:t>quedarse</w:t>
      </w:r>
      <w:r>
        <w:rPr>
          <w:spacing w:val="-12"/>
        </w:rPr>
        <w:t xml:space="preserve"> </w:t>
      </w:r>
      <w:r>
        <w:t>inaccesibles,</w:t>
      </w:r>
      <w:r>
        <w:rPr>
          <w:spacing w:val="-14"/>
        </w:rPr>
        <w:t xml:space="preserve"> </w:t>
      </w:r>
      <w:r>
        <w:t>así</w:t>
      </w:r>
      <w:r>
        <w:rPr>
          <w:spacing w:val="-12"/>
        </w:rPr>
        <w:t xml:space="preserve"> </w:t>
      </w:r>
      <w:r>
        <w:t>como</w:t>
      </w:r>
      <w:r>
        <w:rPr>
          <w:spacing w:val="-9"/>
        </w:rPr>
        <w:t xml:space="preserve"> </w:t>
      </w:r>
      <w:r>
        <w:t>la</w:t>
      </w:r>
      <w:r>
        <w:rPr>
          <w:spacing w:val="-13"/>
        </w:rPr>
        <w:t xml:space="preserve"> </w:t>
      </w:r>
      <w:r>
        <w:t>problemática</w:t>
      </w:r>
      <w:r>
        <w:rPr>
          <w:spacing w:val="-14"/>
        </w:rPr>
        <w:t xml:space="preserve"> </w:t>
      </w:r>
      <w:r>
        <w:t>de</w:t>
      </w:r>
      <w:r>
        <w:rPr>
          <w:spacing w:val="-14"/>
        </w:rPr>
        <w:t xml:space="preserve"> </w:t>
      </w:r>
      <w:r>
        <w:t>la</w:t>
      </w:r>
      <w:r>
        <w:rPr>
          <w:spacing w:val="-12"/>
        </w:rPr>
        <w:t xml:space="preserve"> </w:t>
      </w:r>
      <w:r>
        <w:t>inundación</w:t>
      </w:r>
      <w:r>
        <w:rPr>
          <w:spacing w:val="-14"/>
        </w:rPr>
        <w:t xml:space="preserve"> </w:t>
      </w:r>
      <w:r>
        <w:t xml:space="preserve">de la calle principal; para lo cual anexan fotografías como respaldo a la solicitud; por tanto el Concejo Municipal después de evaluar la situación, y deliberar sobre el tema, </w:t>
      </w:r>
      <w:r>
        <w:rPr>
          <w:b/>
        </w:rPr>
        <w:t xml:space="preserve">ACUERDA: a) </w:t>
      </w:r>
      <w:r>
        <w:t xml:space="preserve">Priorizar la solicitud presentada por parte de la Asociación de Desarrollo Comunal Rio Viejo, del Cantón San Pablo El Llano.- </w:t>
      </w:r>
      <w:r>
        <w:rPr>
          <w:b/>
        </w:rPr>
        <w:t xml:space="preserve">b) </w:t>
      </w:r>
      <w:r>
        <w:t>Requerir al jefe de la Unidad de proyectos, para que realice la visita de campo, verificación de los problemas expuestos y formule el perfil técnico, para posteriormente evaluar la posibilidad</w:t>
      </w:r>
      <w:r>
        <w:rPr>
          <w:spacing w:val="-15"/>
        </w:rPr>
        <w:t xml:space="preserve"> </w:t>
      </w:r>
      <w:r>
        <w:t>de</w:t>
      </w:r>
      <w:r>
        <w:rPr>
          <w:spacing w:val="-13"/>
        </w:rPr>
        <w:t xml:space="preserve"> </w:t>
      </w:r>
      <w:r>
        <w:t>ejecutarlo</w:t>
      </w:r>
      <w:r>
        <w:rPr>
          <w:spacing w:val="-14"/>
        </w:rPr>
        <w:t xml:space="preserve"> </w:t>
      </w:r>
      <w:r>
        <w:t>dependiendo</w:t>
      </w:r>
      <w:r>
        <w:rPr>
          <w:spacing w:val="-13"/>
        </w:rPr>
        <w:t xml:space="preserve"> </w:t>
      </w:r>
      <w:r>
        <w:t>la</w:t>
      </w:r>
      <w:r>
        <w:rPr>
          <w:spacing w:val="-13"/>
        </w:rPr>
        <w:t xml:space="preserve"> </w:t>
      </w:r>
      <w:r>
        <w:t>capacidad</w:t>
      </w:r>
      <w:r>
        <w:rPr>
          <w:spacing w:val="-13"/>
        </w:rPr>
        <w:t xml:space="preserve"> </w:t>
      </w:r>
      <w:r>
        <w:t>económica</w:t>
      </w:r>
      <w:r>
        <w:rPr>
          <w:spacing w:val="-16"/>
        </w:rPr>
        <w:t xml:space="preserve"> </w:t>
      </w:r>
      <w:r>
        <w:t>de</w:t>
      </w:r>
      <w:r>
        <w:rPr>
          <w:spacing w:val="-13"/>
        </w:rPr>
        <w:t xml:space="preserve"> </w:t>
      </w:r>
      <w:r>
        <w:t>la</w:t>
      </w:r>
      <w:r>
        <w:rPr>
          <w:spacing w:val="-15"/>
        </w:rPr>
        <w:t xml:space="preserve"> </w:t>
      </w:r>
      <w:r>
        <w:t>municipalidad.- Certifíquese y Notifíquese.-</w:t>
      </w:r>
      <w:r>
        <w:rPr>
          <w:spacing w:val="-2"/>
        </w:rPr>
        <w:t xml:space="preserve"> </w:t>
      </w:r>
      <w:r>
        <w:t>/////////////////////////////////</w:t>
      </w:r>
    </w:p>
    <w:p w:rsidR="001C2785" w:rsidRDefault="001C2785" w:rsidP="001C2785">
      <w:pPr>
        <w:pStyle w:val="Textoindependiente"/>
        <w:spacing w:before="2" w:line="276" w:lineRule="auto"/>
        <w:ind w:left="265" w:right="431"/>
        <w:jc w:val="both"/>
      </w:pPr>
      <w:r>
        <w:rPr>
          <w:b/>
        </w:rPr>
        <w:t xml:space="preserve">ACUERDO NÚMERO CUATRO: </w:t>
      </w:r>
      <w:r>
        <w:t>El Concejo Municipal de la Villa San Luis La Herradura</w:t>
      </w:r>
      <w:r>
        <w:rPr>
          <w:spacing w:val="-9"/>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10"/>
        </w:rPr>
        <w:t xml:space="preserve"> </w:t>
      </w:r>
      <w:r>
        <w:t>facultades</w:t>
      </w:r>
      <w:r>
        <w:rPr>
          <w:spacing w:val="-9"/>
        </w:rPr>
        <w:t xml:space="preserve"> </w:t>
      </w:r>
      <w:r>
        <w:t>legales</w:t>
      </w:r>
      <w:r>
        <w:rPr>
          <w:spacing w:val="-9"/>
        </w:rPr>
        <w:t xml:space="preserve"> </w:t>
      </w:r>
      <w:r>
        <w:t>que</w:t>
      </w:r>
      <w:r>
        <w:rPr>
          <w:spacing w:val="-8"/>
        </w:rPr>
        <w:t xml:space="preserve"> </w:t>
      </w:r>
      <w:r>
        <w:t>le</w:t>
      </w:r>
      <w:r>
        <w:rPr>
          <w:spacing w:val="-9"/>
        </w:rPr>
        <w:t xml:space="preserve"> </w:t>
      </w:r>
      <w:r>
        <w:t>confiere el</w:t>
      </w:r>
      <w:r>
        <w:rPr>
          <w:spacing w:val="-10"/>
        </w:rPr>
        <w:t xml:space="preserve"> </w:t>
      </w:r>
      <w:r>
        <w:t>Código</w:t>
      </w:r>
      <w:r>
        <w:rPr>
          <w:spacing w:val="-8"/>
        </w:rPr>
        <w:t xml:space="preserve"> </w:t>
      </w:r>
      <w:r>
        <w:t>Municipal,</w:t>
      </w:r>
      <w:r>
        <w:rPr>
          <w:spacing w:val="-6"/>
        </w:rPr>
        <w:t xml:space="preserve"> </w:t>
      </w:r>
      <w:r>
        <w:t>y</w:t>
      </w:r>
      <w:r>
        <w:rPr>
          <w:spacing w:val="-12"/>
        </w:rPr>
        <w:t xml:space="preserve"> </w:t>
      </w:r>
      <w:r>
        <w:t>la</w:t>
      </w:r>
      <w:r>
        <w:rPr>
          <w:spacing w:val="-7"/>
        </w:rPr>
        <w:t xml:space="preserve"> </w:t>
      </w:r>
      <w:r>
        <w:t>LACAP;</w:t>
      </w:r>
      <w:r>
        <w:rPr>
          <w:spacing w:val="-10"/>
        </w:rPr>
        <w:t xml:space="preserve"> </w:t>
      </w:r>
      <w:r>
        <w:t>y</w:t>
      </w:r>
      <w:r>
        <w:rPr>
          <w:spacing w:val="-8"/>
        </w:rPr>
        <w:t xml:space="preserve"> </w:t>
      </w:r>
      <w:r>
        <w:t>considerando</w:t>
      </w:r>
      <w:r>
        <w:rPr>
          <w:spacing w:val="-9"/>
        </w:rPr>
        <w:t xml:space="preserve"> </w:t>
      </w:r>
      <w:r>
        <w:rPr>
          <w:b/>
        </w:rPr>
        <w:t>I-</w:t>
      </w:r>
      <w:r>
        <w:rPr>
          <w:b/>
          <w:spacing w:val="-9"/>
        </w:rPr>
        <w:t xml:space="preserve"> </w:t>
      </w:r>
      <w:r>
        <w:t>que</w:t>
      </w:r>
      <w:r>
        <w:rPr>
          <w:spacing w:val="-11"/>
        </w:rPr>
        <w:t xml:space="preserve"> </w:t>
      </w:r>
      <w:r>
        <w:t>en</w:t>
      </w:r>
      <w:r>
        <w:rPr>
          <w:spacing w:val="-10"/>
        </w:rPr>
        <w:t xml:space="preserve"> </w:t>
      </w:r>
      <w:r>
        <w:t>Acuerdo</w:t>
      </w:r>
      <w:r>
        <w:rPr>
          <w:spacing w:val="-13"/>
        </w:rPr>
        <w:t xml:space="preserve"> </w:t>
      </w:r>
      <w:r>
        <w:t>Número</w:t>
      </w:r>
      <w:r>
        <w:rPr>
          <w:spacing w:val="-8"/>
        </w:rPr>
        <w:t xml:space="preserve"> </w:t>
      </w:r>
      <w:r>
        <w:t>SIETE, del</w:t>
      </w:r>
      <w:r>
        <w:rPr>
          <w:spacing w:val="-12"/>
        </w:rPr>
        <w:t xml:space="preserve"> </w:t>
      </w:r>
      <w:r>
        <w:t>Acta</w:t>
      </w:r>
      <w:r>
        <w:rPr>
          <w:spacing w:val="-11"/>
        </w:rPr>
        <w:t xml:space="preserve"> </w:t>
      </w:r>
      <w:r>
        <w:t>número</w:t>
      </w:r>
      <w:r>
        <w:rPr>
          <w:spacing w:val="-10"/>
        </w:rPr>
        <w:t xml:space="preserve"> </w:t>
      </w:r>
      <w:r>
        <w:t>TREINTA</w:t>
      </w:r>
      <w:r>
        <w:rPr>
          <w:spacing w:val="-11"/>
        </w:rPr>
        <w:t xml:space="preserve"> </w:t>
      </w:r>
      <w:r>
        <w:t>Y</w:t>
      </w:r>
      <w:r>
        <w:rPr>
          <w:spacing w:val="-11"/>
        </w:rPr>
        <w:t xml:space="preserve"> </w:t>
      </w:r>
      <w:r>
        <w:t>NUEVE,</w:t>
      </w:r>
      <w:r>
        <w:rPr>
          <w:spacing w:val="-13"/>
        </w:rPr>
        <w:t xml:space="preserve"> </w:t>
      </w:r>
      <w:r>
        <w:t>de</w:t>
      </w:r>
      <w:r>
        <w:rPr>
          <w:spacing w:val="-12"/>
        </w:rPr>
        <w:t xml:space="preserve"> </w:t>
      </w:r>
      <w:r>
        <w:t>fecha</w:t>
      </w:r>
      <w:r>
        <w:rPr>
          <w:spacing w:val="-9"/>
        </w:rPr>
        <w:t xml:space="preserve"> </w:t>
      </w:r>
      <w:r>
        <w:t>veintitrés</w:t>
      </w:r>
      <w:r>
        <w:rPr>
          <w:spacing w:val="-11"/>
        </w:rPr>
        <w:t xml:space="preserve"> </w:t>
      </w:r>
      <w:r>
        <w:t>de</w:t>
      </w:r>
      <w:r>
        <w:rPr>
          <w:spacing w:val="-11"/>
        </w:rPr>
        <w:t xml:space="preserve"> </w:t>
      </w:r>
      <w:r>
        <w:t>noviembre</w:t>
      </w:r>
      <w:r>
        <w:rPr>
          <w:spacing w:val="-10"/>
        </w:rPr>
        <w:t xml:space="preserve"> </w:t>
      </w:r>
      <w:r>
        <w:t>del</w:t>
      </w:r>
      <w:r>
        <w:rPr>
          <w:spacing w:val="-12"/>
        </w:rPr>
        <w:t xml:space="preserve"> </w:t>
      </w:r>
      <w:r>
        <w:t>corriente año”;</w:t>
      </w:r>
      <w:r>
        <w:rPr>
          <w:spacing w:val="-11"/>
        </w:rPr>
        <w:t xml:space="preserve"> </w:t>
      </w:r>
      <w:r>
        <w:t>este</w:t>
      </w:r>
      <w:r>
        <w:rPr>
          <w:spacing w:val="-9"/>
        </w:rPr>
        <w:t xml:space="preserve"> </w:t>
      </w:r>
      <w:r>
        <w:t>Concejo</w:t>
      </w:r>
      <w:r>
        <w:rPr>
          <w:spacing w:val="-9"/>
        </w:rPr>
        <w:t xml:space="preserve"> </w:t>
      </w:r>
      <w:r>
        <w:t>aprobó</w:t>
      </w:r>
      <w:r>
        <w:rPr>
          <w:spacing w:val="-9"/>
        </w:rPr>
        <w:t xml:space="preserve"> </w:t>
      </w:r>
      <w:r>
        <w:t>las</w:t>
      </w:r>
      <w:r>
        <w:rPr>
          <w:spacing w:val="-11"/>
        </w:rPr>
        <w:t xml:space="preserve"> </w:t>
      </w:r>
      <w:r>
        <w:t>Bases</w:t>
      </w:r>
      <w:r>
        <w:rPr>
          <w:spacing w:val="-11"/>
        </w:rPr>
        <w:t xml:space="preserve"> </w:t>
      </w:r>
      <w:r>
        <w:t>de</w:t>
      </w:r>
      <w:r>
        <w:rPr>
          <w:spacing w:val="-10"/>
        </w:rPr>
        <w:t xml:space="preserve"> </w:t>
      </w:r>
      <w:r>
        <w:t>Licitación</w:t>
      </w:r>
      <w:r>
        <w:rPr>
          <w:spacing w:val="-7"/>
        </w:rPr>
        <w:t xml:space="preserve"> </w:t>
      </w:r>
      <w:r>
        <w:t>Pública</w:t>
      </w:r>
      <w:r>
        <w:rPr>
          <w:spacing w:val="-10"/>
        </w:rPr>
        <w:t xml:space="preserve"> </w:t>
      </w:r>
      <w:r>
        <w:t>para</w:t>
      </w:r>
      <w:r>
        <w:rPr>
          <w:spacing w:val="-11"/>
        </w:rPr>
        <w:t xml:space="preserve"> </w:t>
      </w:r>
      <w:r>
        <w:t>los</w:t>
      </w:r>
      <w:r>
        <w:rPr>
          <w:spacing w:val="-10"/>
        </w:rPr>
        <w:t xml:space="preserve"> </w:t>
      </w:r>
      <w:r>
        <w:t>procesos</w:t>
      </w:r>
      <w:r>
        <w:rPr>
          <w:spacing w:val="-4"/>
        </w:rPr>
        <w:t xml:space="preserve"> </w:t>
      </w:r>
      <w:r>
        <w:rPr>
          <w:b/>
        </w:rPr>
        <w:t>LP</w:t>
      </w:r>
      <w:r>
        <w:rPr>
          <w:b/>
          <w:spacing w:val="-10"/>
        </w:rPr>
        <w:t xml:space="preserve"> </w:t>
      </w:r>
      <w:r>
        <w:rPr>
          <w:b/>
        </w:rPr>
        <w:t>06- 2020/AMSLH</w:t>
      </w:r>
      <w:r>
        <w:rPr>
          <w:b/>
          <w:spacing w:val="-15"/>
        </w:rPr>
        <w:t xml:space="preserve"> </w:t>
      </w:r>
      <w:r>
        <w:t>Denominado</w:t>
      </w:r>
      <w:r>
        <w:rPr>
          <w:spacing w:val="-14"/>
        </w:rPr>
        <w:t xml:space="preserve"> </w:t>
      </w:r>
      <w:r>
        <w:t>“Introducción</w:t>
      </w:r>
      <w:r>
        <w:rPr>
          <w:spacing w:val="-16"/>
        </w:rPr>
        <w:t xml:space="preserve"> </w:t>
      </w:r>
      <w:r>
        <w:t>de</w:t>
      </w:r>
      <w:r>
        <w:rPr>
          <w:spacing w:val="-19"/>
        </w:rPr>
        <w:t xml:space="preserve"> </w:t>
      </w:r>
      <w:r>
        <w:t>Energía</w:t>
      </w:r>
      <w:r>
        <w:rPr>
          <w:spacing w:val="-16"/>
        </w:rPr>
        <w:t xml:space="preserve"> </w:t>
      </w:r>
      <w:r>
        <w:t>Eléctrica</w:t>
      </w:r>
      <w:r>
        <w:rPr>
          <w:spacing w:val="-17"/>
        </w:rPr>
        <w:t xml:space="preserve"> </w:t>
      </w:r>
      <w:r>
        <w:t>en</w:t>
      </w:r>
      <w:r>
        <w:rPr>
          <w:spacing w:val="-16"/>
        </w:rPr>
        <w:t xml:space="preserve"> </w:t>
      </w:r>
      <w:r>
        <w:t>Isla</w:t>
      </w:r>
      <w:r>
        <w:rPr>
          <w:spacing w:val="-13"/>
        </w:rPr>
        <w:t xml:space="preserve"> </w:t>
      </w:r>
      <w:r>
        <w:t>El</w:t>
      </w:r>
      <w:r>
        <w:rPr>
          <w:spacing w:val="-15"/>
        </w:rPr>
        <w:t xml:space="preserve"> </w:t>
      </w:r>
      <w:r>
        <w:t>Cordoncillo, San</w:t>
      </w:r>
      <w:r>
        <w:rPr>
          <w:spacing w:val="-13"/>
        </w:rPr>
        <w:t xml:space="preserve"> </w:t>
      </w:r>
      <w:r>
        <w:t>Luis</w:t>
      </w:r>
      <w:r>
        <w:rPr>
          <w:spacing w:val="-13"/>
        </w:rPr>
        <w:t xml:space="preserve"> </w:t>
      </w:r>
      <w:r>
        <w:t>La</w:t>
      </w:r>
      <w:r>
        <w:rPr>
          <w:spacing w:val="-13"/>
        </w:rPr>
        <w:t xml:space="preserve"> </w:t>
      </w:r>
      <w:r>
        <w:t>Herradura”;</w:t>
      </w:r>
      <w:r>
        <w:rPr>
          <w:spacing w:val="-10"/>
        </w:rPr>
        <w:t xml:space="preserve"> </w:t>
      </w:r>
      <w:r>
        <w:rPr>
          <w:b/>
        </w:rPr>
        <w:t>II-</w:t>
      </w:r>
      <w:r>
        <w:rPr>
          <w:b/>
          <w:spacing w:val="-11"/>
        </w:rPr>
        <w:t xml:space="preserve"> </w:t>
      </w:r>
      <w:r>
        <w:t>en</w:t>
      </w:r>
      <w:r>
        <w:rPr>
          <w:spacing w:val="-11"/>
        </w:rPr>
        <w:t xml:space="preserve"> </w:t>
      </w:r>
      <w:r>
        <w:t>vista</w:t>
      </w:r>
      <w:r>
        <w:rPr>
          <w:spacing w:val="-12"/>
        </w:rPr>
        <w:t xml:space="preserve"> </w:t>
      </w:r>
      <w:r>
        <w:t>del</w:t>
      </w:r>
      <w:r>
        <w:rPr>
          <w:spacing w:val="-12"/>
        </w:rPr>
        <w:t xml:space="preserve"> </w:t>
      </w:r>
      <w:r>
        <w:t>memorándum</w:t>
      </w:r>
      <w:r>
        <w:rPr>
          <w:spacing w:val="-12"/>
        </w:rPr>
        <w:t xml:space="preserve"> </w:t>
      </w:r>
      <w:r>
        <w:t>presentado</w:t>
      </w:r>
      <w:r>
        <w:rPr>
          <w:spacing w:val="-12"/>
        </w:rPr>
        <w:t xml:space="preserve"> </w:t>
      </w:r>
      <w:r>
        <w:t>este</w:t>
      </w:r>
      <w:r>
        <w:rPr>
          <w:spacing w:val="-11"/>
        </w:rPr>
        <w:t xml:space="preserve"> </w:t>
      </w:r>
      <w:r>
        <w:t>día</w:t>
      </w:r>
      <w:r>
        <w:rPr>
          <w:spacing w:val="-12"/>
        </w:rPr>
        <w:t xml:space="preserve"> </w:t>
      </w:r>
      <w:r>
        <w:t>por</w:t>
      </w:r>
      <w:r>
        <w:rPr>
          <w:spacing w:val="-12"/>
        </w:rPr>
        <w:t xml:space="preserve"> </w:t>
      </w:r>
      <w:r>
        <w:t>la</w:t>
      </w:r>
      <w:r>
        <w:rPr>
          <w:spacing w:val="-12"/>
        </w:rPr>
        <w:t xml:space="preserve"> </w:t>
      </w:r>
      <w:r>
        <w:t xml:space="preserve">jefa </w:t>
      </w:r>
    </w:p>
    <w:p w:rsidR="001C2785" w:rsidRDefault="001C2785" w:rsidP="001C2785">
      <w:pPr>
        <w:pStyle w:val="Textoindependiente"/>
        <w:spacing w:before="72" w:line="276" w:lineRule="auto"/>
        <w:ind w:left="265" w:right="430"/>
        <w:jc w:val="both"/>
      </w:pPr>
      <w:r>
        <w:t>de</w:t>
      </w:r>
      <w:r>
        <w:rPr>
          <w:spacing w:val="-4"/>
        </w:rPr>
        <w:t xml:space="preserve"> </w:t>
      </w:r>
      <w:r>
        <w:t>la</w:t>
      </w:r>
      <w:r>
        <w:rPr>
          <w:spacing w:val="-6"/>
        </w:rPr>
        <w:t xml:space="preserve"> </w:t>
      </w:r>
      <w:r>
        <w:t>Unidad</w:t>
      </w:r>
      <w:r>
        <w:rPr>
          <w:spacing w:val="-6"/>
        </w:rPr>
        <w:t xml:space="preserve"> </w:t>
      </w:r>
      <w:r>
        <w:t>de</w:t>
      </w:r>
      <w:r>
        <w:rPr>
          <w:spacing w:val="-5"/>
        </w:rPr>
        <w:t xml:space="preserve"> </w:t>
      </w:r>
      <w:r>
        <w:t>Adquisiciones</w:t>
      </w:r>
      <w:r>
        <w:rPr>
          <w:spacing w:val="-4"/>
        </w:rPr>
        <w:t xml:space="preserve"> </w:t>
      </w:r>
      <w:r>
        <w:t>y</w:t>
      </w:r>
      <w:r>
        <w:rPr>
          <w:spacing w:val="-7"/>
        </w:rPr>
        <w:t xml:space="preserve"> </w:t>
      </w:r>
      <w:r>
        <w:t>Contrataciones</w:t>
      </w:r>
      <w:r>
        <w:rPr>
          <w:spacing w:val="-6"/>
        </w:rPr>
        <w:t xml:space="preserve"> </w:t>
      </w:r>
      <w:r>
        <w:t>Institucionales,</w:t>
      </w:r>
      <w:r>
        <w:rPr>
          <w:spacing w:val="-1"/>
        </w:rPr>
        <w:t xml:space="preserve"> </w:t>
      </w:r>
      <w:r>
        <w:t>en</w:t>
      </w:r>
      <w:r>
        <w:rPr>
          <w:spacing w:val="-8"/>
        </w:rPr>
        <w:t xml:space="preserve"> </w:t>
      </w:r>
      <w:r>
        <w:t>cual</w:t>
      </w:r>
      <w:r>
        <w:rPr>
          <w:spacing w:val="-5"/>
        </w:rPr>
        <w:t xml:space="preserve"> </w:t>
      </w:r>
      <w:r>
        <w:t>explica</w:t>
      </w:r>
      <w:r>
        <w:rPr>
          <w:spacing w:val="-5"/>
        </w:rPr>
        <w:t xml:space="preserve"> </w:t>
      </w:r>
      <w:r>
        <w:t>que debidos a problemas y fallas en el internet no pudo subir las Bases de Licitación al Sistema</w:t>
      </w:r>
      <w:r>
        <w:rPr>
          <w:spacing w:val="-8"/>
        </w:rPr>
        <w:t xml:space="preserve"> </w:t>
      </w:r>
      <w:r>
        <w:t>de</w:t>
      </w:r>
      <w:r>
        <w:rPr>
          <w:spacing w:val="-8"/>
        </w:rPr>
        <w:t xml:space="preserve"> </w:t>
      </w:r>
      <w:r>
        <w:t>Compras</w:t>
      </w:r>
      <w:r>
        <w:rPr>
          <w:spacing w:val="-8"/>
        </w:rPr>
        <w:t xml:space="preserve"> </w:t>
      </w:r>
      <w:r>
        <w:t>Públicas</w:t>
      </w:r>
      <w:r>
        <w:rPr>
          <w:spacing w:val="-9"/>
        </w:rPr>
        <w:t xml:space="preserve"> </w:t>
      </w:r>
      <w:r>
        <w:t>en</w:t>
      </w:r>
      <w:r>
        <w:rPr>
          <w:spacing w:val="-7"/>
        </w:rPr>
        <w:t xml:space="preserve"> </w:t>
      </w:r>
      <w:r>
        <w:t>la</w:t>
      </w:r>
      <w:r>
        <w:rPr>
          <w:spacing w:val="-8"/>
        </w:rPr>
        <w:t xml:space="preserve"> </w:t>
      </w:r>
      <w:r>
        <w:t>fecha</w:t>
      </w:r>
      <w:r>
        <w:rPr>
          <w:spacing w:val="-7"/>
        </w:rPr>
        <w:t xml:space="preserve"> </w:t>
      </w:r>
      <w:r>
        <w:t>que</w:t>
      </w:r>
      <w:r>
        <w:rPr>
          <w:spacing w:val="-8"/>
        </w:rPr>
        <w:t xml:space="preserve"> </w:t>
      </w:r>
      <w:r>
        <w:t>estaba</w:t>
      </w:r>
      <w:r>
        <w:rPr>
          <w:spacing w:val="-7"/>
        </w:rPr>
        <w:t xml:space="preserve"> </w:t>
      </w:r>
      <w:r>
        <w:t>programada</w:t>
      </w:r>
      <w:r>
        <w:rPr>
          <w:spacing w:val="-6"/>
        </w:rPr>
        <w:t xml:space="preserve"> </w:t>
      </w:r>
      <w:r>
        <w:t>y</w:t>
      </w:r>
      <w:r>
        <w:rPr>
          <w:spacing w:val="-11"/>
        </w:rPr>
        <w:t xml:space="preserve"> </w:t>
      </w:r>
      <w:r>
        <w:t>sólo</w:t>
      </w:r>
      <w:r>
        <w:rPr>
          <w:spacing w:val="-6"/>
        </w:rPr>
        <w:t xml:space="preserve"> </w:t>
      </w:r>
      <w:r>
        <w:t>se</w:t>
      </w:r>
      <w:r>
        <w:rPr>
          <w:spacing w:val="-3"/>
        </w:rPr>
        <w:t xml:space="preserve"> </w:t>
      </w:r>
      <w:r>
        <w:t xml:space="preserve">publicó en el periódico, y debido a esto se tuvo que cambiar la calendarización de fechas de programación de todo lo relacionado; y es por ello que solicita se apruebe la adenda #1 a las bases de licitación la cual contiene la reprogramación de fecha de actividades a </w:t>
      </w:r>
      <w:r>
        <w:lastRenderedPageBreak/>
        <w:t>realizar durante el proceso de Licitación Pública, estableciendo como nuevas fechas para obtención de Bases de Licitación el día 1 y 2 de diciembre y nueva fecha de recepción de ofertas el día 17 de diciembre, por tanto el Concejo Municipal,</w:t>
      </w:r>
      <w:r>
        <w:rPr>
          <w:spacing w:val="-7"/>
        </w:rPr>
        <w:t xml:space="preserve"> </w:t>
      </w:r>
      <w:r>
        <w:rPr>
          <w:b/>
        </w:rPr>
        <w:t>ACUERDA:</w:t>
      </w:r>
      <w:r>
        <w:rPr>
          <w:b/>
          <w:spacing w:val="-5"/>
        </w:rPr>
        <w:t xml:space="preserve"> </w:t>
      </w:r>
      <w:r>
        <w:rPr>
          <w:b/>
        </w:rPr>
        <w:t>a)</w:t>
      </w:r>
      <w:r>
        <w:rPr>
          <w:b/>
          <w:spacing w:val="-7"/>
        </w:rPr>
        <w:t xml:space="preserve"> </w:t>
      </w:r>
      <w:r>
        <w:t>Aprobar</w:t>
      </w:r>
      <w:r>
        <w:rPr>
          <w:spacing w:val="-7"/>
        </w:rPr>
        <w:t xml:space="preserve"> </w:t>
      </w:r>
      <w:r>
        <w:t>la</w:t>
      </w:r>
      <w:r>
        <w:rPr>
          <w:spacing w:val="-6"/>
        </w:rPr>
        <w:t xml:space="preserve"> </w:t>
      </w:r>
      <w:r>
        <w:t>Adenda</w:t>
      </w:r>
      <w:r>
        <w:rPr>
          <w:spacing w:val="-8"/>
        </w:rPr>
        <w:t xml:space="preserve"> </w:t>
      </w:r>
      <w:r>
        <w:t>#1</w:t>
      </w:r>
      <w:r>
        <w:rPr>
          <w:spacing w:val="-5"/>
        </w:rPr>
        <w:t xml:space="preserve"> </w:t>
      </w:r>
      <w:r>
        <w:t>que</w:t>
      </w:r>
      <w:r>
        <w:rPr>
          <w:spacing w:val="-6"/>
        </w:rPr>
        <w:t xml:space="preserve"> </w:t>
      </w:r>
      <w:r>
        <w:t>contiene</w:t>
      </w:r>
      <w:r>
        <w:rPr>
          <w:spacing w:val="-6"/>
        </w:rPr>
        <w:t xml:space="preserve"> </w:t>
      </w:r>
      <w:r>
        <w:t>la</w:t>
      </w:r>
      <w:r>
        <w:rPr>
          <w:spacing w:val="-6"/>
        </w:rPr>
        <w:t xml:space="preserve"> </w:t>
      </w:r>
      <w:r>
        <w:t>reprogramación</w:t>
      </w:r>
      <w:r>
        <w:rPr>
          <w:spacing w:val="-8"/>
        </w:rPr>
        <w:t xml:space="preserve"> </w:t>
      </w:r>
      <w:r>
        <w:t xml:space="preserve">de fechas de actividades a realizar durante el proceso </w:t>
      </w:r>
      <w:r>
        <w:rPr>
          <w:b/>
        </w:rPr>
        <w:t xml:space="preserve">LP 06-2020/AMSLH </w:t>
      </w:r>
      <w:r>
        <w:t xml:space="preserve">Denominado “Introducción de Energía Eléctrica en Isla El Cordoncillo, San Luis La Herradura”, estableciendo como nuevas fechas para obtención de Bases de Licitación el día 1 y 2 de diciembre y nueva fecha de recepción de ofertas el día 17 de diciembre; </w:t>
      </w:r>
      <w:r>
        <w:rPr>
          <w:b/>
        </w:rPr>
        <w:t xml:space="preserve">b) </w:t>
      </w:r>
      <w:r>
        <w:t xml:space="preserve">Autorizar al Tesorero Municipal para la erogación de fondos necesarios para la publicación respectiva; </w:t>
      </w:r>
      <w:r>
        <w:rPr>
          <w:b/>
        </w:rPr>
        <w:t xml:space="preserve">c) </w:t>
      </w:r>
      <w:r>
        <w:t>El presente acuerdo municipal es con 7 votos a favor, con la salvedad del voto del Síndico Municipal Javier David Cruz Posada, el Quinto Regidor Propietario Tte. Milton Galileo González López y sexto regidor propietario Dra. Mirna Guadalupe Martínez de conformidad al Art. 45 del Código Municipal; además el quinto y sexto regidor expresan la salvedad del voto es por considerar que el no subir las bases de licitación no se debió a falta o problemas con la red de internet, sino a negligencia por parte de la jefa UACI.- Certifíquese y Notifíquese.-</w:t>
      </w:r>
      <w:r>
        <w:rPr>
          <w:spacing w:val="-2"/>
        </w:rPr>
        <w:t xml:space="preserve"> </w:t>
      </w:r>
      <w:r>
        <w:t>/////</w:t>
      </w:r>
    </w:p>
    <w:p w:rsidR="001C2785" w:rsidRDefault="001C2785" w:rsidP="001C2785">
      <w:pPr>
        <w:pStyle w:val="Textoindependiente"/>
        <w:spacing w:line="276" w:lineRule="auto"/>
        <w:ind w:left="265" w:right="431"/>
        <w:jc w:val="both"/>
      </w:pPr>
      <w:r>
        <w:rPr>
          <w:b/>
        </w:rPr>
        <w:t xml:space="preserve">ACUERDO NUMERO CINCO: </w:t>
      </w:r>
      <w:r>
        <w:t>El Concejo Municipal de la Villa San Luis la Herradura Departamento de la Paz, en uso de sus facultades que le confiere el código</w:t>
      </w:r>
      <w:r>
        <w:rPr>
          <w:spacing w:val="-8"/>
        </w:rPr>
        <w:t xml:space="preserve"> </w:t>
      </w:r>
      <w:r>
        <w:t>Municipal,</w:t>
      </w:r>
      <w:r>
        <w:rPr>
          <w:spacing w:val="-9"/>
        </w:rPr>
        <w:t xml:space="preserve"> </w:t>
      </w:r>
      <w:r>
        <w:t>y</w:t>
      </w:r>
      <w:r>
        <w:rPr>
          <w:spacing w:val="-6"/>
        </w:rPr>
        <w:t xml:space="preserve"> </w:t>
      </w:r>
      <w:r>
        <w:t>considerando</w:t>
      </w:r>
      <w:r>
        <w:rPr>
          <w:spacing w:val="-6"/>
        </w:rPr>
        <w:t xml:space="preserve"> </w:t>
      </w:r>
      <w:r>
        <w:rPr>
          <w:b/>
        </w:rPr>
        <w:t>I-</w:t>
      </w:r>
      <w:r>
        <w:rPr>
          <w:b/>
          <w:spacing w:val="-6"/>
        </w:rPr>
        <w:t xml:space="preserve"> </w:t>
      </w:r>
      <w:r>
        <w:t>el</w:t>
      </w:r>
      <w:r>
        <w:rPr>
          <w:spacing w:val="-10"/>
        </w:rPr>
        <w:t xml:space="preserve"> </w:t>
      </w:r>
      <w:r>
        <w:t>memorándum</w:t>
      </w:r>
      <w:r>
        <w:rPr>
          <w:spacing w:val="-6"/>
        </w:rPr>
        <w:t xml:space="preserve"> </w:t>
      </w:r>
      <w:r>
        <w:t>presentado</w:t>
      </w:r>
      <w:r>
        <w:rPr>
          <w:spacing w:val="-8"/>
        </w:rPr>
        <w:t xml:space="preserve"> </w:t>
      </w:r>
      <w:r>
        <w:t>por</w:t>
      </w:r>
      <w:r>
        <w:rPr>
          <w:spacing w:val="-9"/>
        </w:rPr>
        <w:t xml:space="preserve"> </w:t>
      </w:r>
      <w:r>
        <w:t>parte</w:t>
      </w:r>
      <w:r>
        <w:rPr>
          <w:spacing w:val="-8"/>
        </w:rPr>
        <w:t xml:space="preserve"> </w:t>
      </w:r>
      <w:r>
        <w:t>la</w:t>
      </w:r>
      <w:r>
        <w:rPr>
          <w:spacing w:val="-6"/>
        </w:rPr>
        <w:t xml:space="preserve"> </w:t>
      </w:r>
      <w:r>
        <w:t>jefa</w:t>
      </w:r>
      <w:r>
        <w:rPr>
          <w:spacing w:val="-7"/>
        </w:rPr>
        <w:t xml:space="preserve"> </w:t>
      </w:r>
      <w:r>
        <w:t>de la</w:t>
      </w:r>
      <w:r>
        <w:rPr>
          <w:spacing w:val="-12"/>
        </w:rPr>
        <w:t xml:space="preserve"> </w:t>
      </w:r>
      <w:r>
        <w:t>Unidad</w:t>
      </w:r>
      <w:r>
        <w:rPr>
          <w:spacing w:val="-12"/>
        </w:rPr>
        <w:t xml:space="preserve"> </w:t>
      </w:r>
      <w:r>
        <w:t>Financiera</w:t>
      </w:r>
      <w:r>
        <w:rPr>
          <w:spacing w:val="-13"/>
        </w:rPr>
        <w:t xml:space="preserve"> </w:t>
      </w:r>
      <w:r>
        <w:t>Institucional</w:t>
      </w:r>
      <w:r>
        <w:rPr>
          <w:spacing w:val="-13"/>
        </w:rPr>
        <w:t xml:space="preserve"> </w:t>
      </w:r>
      <w:r>
        <w:t>con</w:t>
      </w:r>
      <w:r>
        <w:rPr>
          <w:spacing w:val="-13"/>
        </w:rPr>
        <w:t xml:space="preserve"> </w:t>
      </w:r>
      <w:r>
        <w:t>el</w:t>
      </w:r>
      <w:r>
        <w:rPr>
          <w:spacing w:val="-13"/>
        </w:rPr>
        <w:t xml:space="preserve"> </w:t>
      </w:r>
      <w:r>
        <w:t>apoyo</w:t>
      </w:r>
      <w:r>
        <w:rPr>
          <w:spacing w:val="-12"/>
        </w:rPr>
        <w:t xml:space="preserve"> </w:t>
      </w:r>
      <w:r>
        <w:t>de</w:t>
      </w:r>
      <w:r>
        <w:rPr>
          <w:spacing w:val="-7"/>
        </w:rPr>
        <w:t xml:space="preserve"> </w:t>
      </w:r>
      <w:r>
        <w:t>las</w:t>
      </w:r>
      <w:r>
        <w:rPr>
          <w:spacing w:val="-14"/>
        </w:rPr>
        <w:t xml:space="preserve"> </w:t>
      </w:r>
      <w:r>
        <w:t>unidades</w:t>
      </w:r>
      <w:r>
        <w:rPr>
          <w:spacing w:val="-14"/>
        </w:rPr>
        <w:t xml:space="preserve"> </w:t>
      </w:r>
      <w:r>
        <w:t>correspondientes</w:t>
      </w:r>
      <w:r>
        <w:rPr>
          <w:spacing w:val="-15"/>
        </w:rPr>
        <w:t xml:space="preserve"> </w:t>
      </w:r>
      <w:r>
        <w:t xml:space="preserve">de Tesorería, Presupuesto y Contabilidad; en el cual solicitan autorización para las transferencias de fondos, como préstamo temporal de fondos entre cuentas municipales; esto para pago de planilla correspondiente al 25% FODES; </w:t>
      </w:r>
      <w:r>
        <w:rPr>
          <w:b/>
        </w:rPr>
        <w:t xml:space="preserve">II- </w:t>
      </w:r>
      <w:r>
        <w:t>que de acuerdo</w:t>
      </w:r>
      <w:r>
        <w:rPr>
          <w:spacing w:val="-11"/>
        </w:rPr>
        <w:t xml:space="preserve"> </w:t>
      </w:r>
      <w:r>
        <w:t>a</w:t>
      </w:r>
      <w:r>
        <w:rPr>
          <w:spacing w:val="-8"/>
        </w:rPr>
        <w:t xml:space="preserve"> </w:t>
      </w:r>
      <w:r>
        <w:t>lo</w:t>
      </w:r>
      <w:r>
        <w:rPr>
          <w:spacing w:val="-11"/>
        </w:rPr>
        <w:t xml:space="preserve"> </w:t>
      </w:r>
      <w:r>
        <w:t>explicado</w:t>
      </w:r>
      <w:r>
        <w:rPr>
          <w:spacing w:val="-13"/>
        </w:rPr>
        <w:t xml:space="preserve"> </w:t>
      </w:r>
      <w:r>
        <w:t>dichos</w:t>
      </w:r>
      <w:r>
        <w:rPr>
          <w:spacing w:val="-12"/>
        </w:rPr>
        <w:t xml:space="preserve"> </w:t>
      </w:r>
      <w:r>
        <w:t>préstamos</w:t>
      </w:r>
      <w:r>
        <w:rPr>
          <w:spacing w:val="-9"/>
        </w:rPr>
        <w:t xml:space="preserve"> </w:t>
      </w:r>
      <w:r>
        <w:t>temporales</w:t>
      </w:r>
      <w:r>
        <w:rPr>
          <w:spacing w:val="-12"/>
        </w:rPr>
        <w:t xml:space="preserve"> </w:t>
      </w:r>
      <w:r>
        <w:t>responden</w:t>
      </w:r>
      <w:r>
        <w:rPr>
          <w:spacing w:val="-11"/>
        </w:rPr>
        <w:t xml:space="preserve"> </w:t>
      </w:r>
      <w:r>
        <w:t>a</w:t>
      </w:r>
      <w:r>
        <w:rPr>
          <w:spacing w:val="-8"/>
        </w:rPr>
        <w:t xml:space="preserve"> </w:t>
      </w:r>
      <w:r>
        <w:t>respetar</w:t>
      </w:r>
      <w:r>
        <w:rPr>
          <w:spacing w:val="-12"/>
        </w:rPr>
        <w:t xml:space="preserve"> </w:t>
      </w:r>
      <w:r>
        <w:t>tanto</w:t>
      </w:r>
      <w:r>
        <w:rPr>
          <w:spacing w:val="-10"/>
        </w:rPr>
        <w:t xml:space="preserve"> </w:t>
      </w:r>
      <w:r>
        <w:t>las fuentes</w:t>
      </w:r>
      <w:r>
        <w:rPr>
          <w:spacing w:val="-17"/>
        </w:rPr>
        <w:t xml:space="preserve"> </w:t>
      </w:r>
      <w:r>
        <w:t>de</w:t>
      </w:r>
      <w:r>
        <w:rPr>
          <w:spacing w:val="-15"/>
        </w:rPr>
        <w:t xml:space="preserve"> </w:t>
      </w:r>
      <w:r>
        <w:t>financiamiento</w:t>
      </w:r>
      <w:r>
        <w:rPr>
          <w:spacing w:val="-16"/>
        </w:rPr>
        <w:t xml:space="preserve"> </w:t>
      </w:r>
      <w:r>
        <w:t>como</w:t>
      </w:r>
      <w:r>
        <w:rPr>
          <w:spacing w:val="-15"/>
        </w:rPr>
        <w:t xml:space="preserve"> </w:t>
      </w:r>
      <w:r>
        <w:t>asignación</w:t>
      </w:r>
      <w:r>
        <w:rPr>
          <w:spacing w:val="-12"/>
        </w:rPr>
        <w:t xml:space="preserve"> </w:t>
      </w:r>
      <w:r>
        <w:t>presupuestaria</w:t>
      </w:r>
      <w:r>
        <w:rPr>
          <w:spacing w:val="37"/>
        </w:rPr>
        <w:t xml:space="preserve"> </w:t>
      </w:r>
      <w:r>
        <w:t>creadas,</w:t>
      </w:r>
      <w:r>
        <w:rPr>
          <w:spacing w:val="-16"/>
        </w:rPr>
        <w:t xml:space="preserve"> </w:t>
      </w:r>
      <w:r>
        <w:t>para</w:t>
      </w:r>
      <w:r>
        <w:rPr>
          <w:spacing w:val="-16"/>
        </w:rPr>
        <w:t xml:space="preserve"> </w:t>
      </w:r>
      <w:r>
        <w:t>tal</w:t>
      </w:r>
      <w:r>
        <w:rPr>
          <w:spacing w:val="-15"/>
        </w:rPr>
        <w:t xml:space="preserve"> </w:t>
      </w:r>
      <w:r>
        <w:t>efecto; como</w:t>
      </w:r>
      <w:r>
        <w:rPr>
          <w:spacing w:val="-15"/>
        </w:rPr>
        <w:t xml:space="preserve"> </w:t>
      </w:r>
      <w:r>
        <w:t>también</w:t>
      </w:r>
      <w:r>
        <w:rPr>
          <w:spacing w:val="-15"/>
        </w:rPr>
        <w:t xml:space="preserve"> </w:t>
      </w:r>
      <w:r>
        <w:t>a</w:t>
      </w:r>
      <w:r>
        <w:rPr>
          <w:spacing w:val="-15"/>
        </w:rPr>
        <w:t xml:space="preserve"> </w:t>
      </w:r>
      <w:r>
        <w:t>la</w:t>
      </w:r>
      <w:r>
        <w:rPr>
          <w:spacing w:val="-15"/>
        </w:rPr>
        <w:t xml:space="preserve"> </w:t>
      </w:r>
      <w:r>
        <w:t>falta</w:t>
      </w:r>
      <w:r>
        <w:rPr>
          <w:spacing w:val="-15"/>
        </w:rPr>
        <w:t xml:space="preserve"> </w:t>
      </w:r>
      <w:r>
        <w:t>de</w:t>
      </w:r>
      <w:r>
        <w:rPr>
          <w:spacing w:val="-15"/>
        </w:rPr>
        <w:t xml:space="preserve"> </w:t>
      </w:r>
      <w:r>
        <w:t>FODES</w:t>
      </w:r>
      <w:r>
        <w:rPr>
          <w:spacing w:val="-15"/>
        </w:rPr>
        <w:t xml:space="preserve"> </w:t>
      </w:r>
      <w:r>
        <w:t>desde</w:t>
      </w:r>
      <w:r>
        <w:rPr>
          <w:spacing w:val="-16"/>
        </w:rPr>
        <w:t xml:space="preserve"> </w:t>
      </w:r>
      <w:r>
        <w:t>el</w:t>
      </w:r>
      <w:r>
        <w:rPr>
          <w:spacing w:val="-17"/>
        </w:rPr>
        <w:t xml:space="preserve"> </w:t>
      </w:r>
      <w:r>
        <w:t>mes</w:t>
      </w:r>
      <w:r>
        <w:rPr>
          <w:spacing w:val="-13"/>
        </w:rPr>
        <w:t xml:space="preserve"> </w:t>
      </w:r>
      <w:r>
        <w:t>de</w:t>
      </w:r>
      <w:r>
        <w:rPr>
          <w:spacing w:val="-13"/>
        </w:rPr>
        <w:t xml:space="preserve"> </w:t>
      </w:r>
      <w:r>
        <w:t>junio</w:t>
      </w:r>
      <w:r>
        <w:rPr>
          <w:spacing w:val="-16"/>
        </w:rPr>
        <w:t xml:space="preserve"> </w:t>
      </w:r>
      <w:r>
        <w:t>del</w:t>
      </w:r>
      <w:r>
        <w:rPr>
          <w:spacing w:val="-14"/>
        </w:rPr>
        <w:t xml:space="preserve"> </w:t>
      </w:r>
      <w:r>
        <w:t>corriente</w:t>
      </w:r>
      <w:r>
        <w:rPr>
          <w:spacing w:val="-12"/>
        </w:rPr>
        <w:t xml:space="preserve"> </w:t>
      </w:r>
      <w:r>
        <w:t>año;</w:t>
      </w:r>
      <w:r>
        <w:rPr>
          <w:spacing w:val="-9"/>
        </w:rPr>
        <w:t xml:space="preserve"> </w:t>
      </w:r>
      <w:r>
        <w:t>por</w:t>
      </w:r>
      <w:r>
        <w:rPr>
          <w:spacing w:val="-15"/>
        </w:rPr>
        <w:t xml:space="preserve"> </w:t>
      </w:r>
      <w:r>
        <w:t xml:space="preserve">tanto el Concejo Municipal </w:t>
      </w:r>
      <w:r>
        <w:rPr>
          <w:b/>
        </w:rPr>
        <w:t xml:space="preserve">ACUERDA: </w:t>
      </w:r>
      <w:r>
        <w:t xml:space="preserve">Autorizar al Tesorero Municipal, para que realice transferencia de fondos, por la cantidad de Doce Mil 00/100 dólares de los estados unidos de </w:t>
      </w:r>
      <w:proofErr w:type="spellStart"/>
      <w:r>
        <w:t>américa</w:t>
      </w:r>
      <w:proofErr w:type="spellEnd"/>
      <w:r>
        <w:t xml:space="preserve"> (US$12,000.00) como préstamo temporal de la cuenta</w:t>
      </w:r>
      <w:r>
        <w:rPr>
          <w:spacing w:val="-33"/>
        </w:rPr>
        <w:t xml:space="preserve"> </w:t>
      </w:r>
      <w:r>
        <w:t>100-310- 700058-8</w:t>
      </w:r>
      <w:r>
        <w:rPr>
          <w:spacing w:val="-19"/>
        </w:rPr>
        <w:t xml:space="preserve"> </w:t>
      </w:r>
      <w:r>
        <w:t>“Fondo</w:t>
      </w:r>
      <w:r>
        <w:rPr>
          <w:spacing w:val="-17"/>
        </w:rPr>
        <w:t xml:space="preserve"> </w:t>
      </w:r>
      <w:r>
        <w:t>General”</w:t>
      </w:r>
      <w:r>
        <w:rPr>
          <w:spacing w:val="-18"/>
        </w:rPr>
        <w:t xml:space="preserve"> </w:t>
      </w:r>
      <w:r>
        <w:t>a</w:t>
      </w:r>
      <w:r>
        <w:rPr>
          <w:spacing w:val="-18"/>
        </w:rPr>
        <w:t xml:space="preserve"> </w:t>
      </w:r>
      <w:r>
        <w:t>la</w:t>
      </w:r>
      <w:r>
        <w:rPr>
          <w:spacing w:val="-17"/>
        </w:rPr>
        <w:t xml:space="preserve"> </w:t>
      </w:r>
      <w:r>
        <w:t>cuenta100-310-700063-4</w:t>
      </w:r>
      <w:r>
        <w:rPr>
          <w:spacing w:val="-19"/>
        </w:rPr>
        <w:t xml:space="preserve"> </w:t>
      </w:r>
      <w:r>
        <w:t>denominada</w:t>
      </w:r>
      <w:r>
        <w:rPr>
          <w:spacing w:val="-17"/>
        </w:rPr>
        <w:t xml:space="preserve"> </w:t>
      </w:r>
      <w:r>
        <w:t>FODES</w:t>
      </w:r>
      <w:r>
        <w:rPr>
          <w:spacing w:val="-19"/>
        </w:rPr>
        <w:t xml:space="preserve"> </w:t>
      </w:r>
      <w:r>
        <w:t>25%; estos para ser utilizados para pagos de planilla de empleados correspondiente al 25%</w:t>
      </w:r>
      <w:r>
        <w:rPr>
          <w:spacing w:val="-5"/>
        </w:rPr>
        <w:t xml:space="preserve"> </w:t>
      </w:r>
      <w:r>
        <w:t>FODES;</w:t>
      </w:r>
      <w:r>
        <w:rPr>
          <w:spacing w:val="-6"/>
        </w:rPr>
        <w:t xml:space="preserve"> </w:t>
      </w:r>
      <w:r>
        <w:t>para</w:t>
      </w:r>
      <w:r>
        <w:rPr>
          <w:spacing w:val="-7"/>
        </w:rPr>
        <w:t xml:space="preserve"> </w:t>
      </w:r>
      <w:r>
        <w:t>lo</w:t>
      </w:r>
      <w:r>
        <w:rPr>
          <w:spacing w:val="-6"/>
        </w:rPr>
        <w:t xml:space="preserve"> </w:t>
      </w:r>
      <w:r>
        <w:t>cual</w:t>
      </w:r>
      <w:r>
        <w:rPr>
          <w:spacing w:val="-5"/>
        </w:rPr>
        <w:t xml:space="preserve"> </w:t>
      </w:r>
      <w:r>
        <w:t>el</w:t>
      </w:r>
      <w:r>
        <w:rPr>
          <w:spacing w:val="-8"/>
        </w:rPr>
        <w:t xml:space="preserve"> </w:t>
      </w:r>
      <w:r>
        <w:t>Tesorero</w:t>
      </w:r>
      <w:r>
        <w:rPr>
          <w:spacing w:val="-4"/>
        </w:rPr>
        <w:t xml:space="preserve"> </w:t>
      </w:r>
      <w:r>
        <w:t>Municipal</w:t>
      </w:r>
      <w:r>
        <w:rPr>
          <w:spacing w:val="-5"/>
        </w:rPr>
        <w:t xml:space="preserve"> </w:t>
      </w:r>
      <w:r>
        <w:t>deberá</w:t>
      </w:r>
      <w:r>
        <w:rPr>
          <w:spacing w:val="-7"/>
        </w:rPr>
        <w:t xml:space="preserve"> </w:t>
      </w:r>
      <w:r>
        <w:t>hacer</w:t>
      </w:r>
      <w:r>
        <w:rPr>
          <w:spacing w:val="-7"/>
        </w:rPr>
        <w:t xml:space="preserve"> </w:t>
      </w:r>
      <w:r>
        <w:t>los</w:t>
      </w:r>
      <w:r>
        <w:rPr>
          <w:spacing w:val="-5"/>
        </w:rPr>
        <w:t xml:space="preserve"> </w:t>
      </w:r>
      <w:r>
        <w:t>correspondientes reintegros al momento de la transferencia, del FODES correspondiente a esta Municipalidad.- Certifíquese y Notifíquese.-</w:t>
      </w:r>
      <w:r>
        <w:rPr>
          <w:spacing w:val="-8"/>
        </w:rPr>
        <w:t xml:space="preserve"> </w:t>
      </w:r>
      <w:r>
        <w:t>////////////////////////////////////////</w:t>
      </w:r>
    </w:p>
    <w:p w:rsidR="001C2785" w:rsidRDefault="001C2785" w:rsidP="001C2785">
      <w:pPr>
        <w:pStyle w:val="Textoindependiente"/>
        <w:spacing w:before="72" w:line="276" w:lineRule="auto"/>
        <w:ind w:left="265" w:right="431"/>
        <w:jc w:val="both"/>
      </w:pPr>
      <w:r>
        <w:rPr>
          <w:b/>
        </w:rPr>
        <w:t>ACUERDO</w:t>
      </w:r>
      <w:r>
        <w:rPr>
          <w:b/>
          <w:spacing w:val="-10"/>
        </w:rPr>
        <w:t xml:space="preserve"> </w:t>
      </w:r>
      <w:r>
        <w:rPr>
          <w:b/>
        </w:rPr>
        <w:t>NUMERO</w:t>
      </w:r>
      <w:r>
        <w:rPr>
          <w:b/>
          <w:spacing w:val="-8"/>
        </w:rPr>
        <w:t xml:space="preserve"> </w:t>
      </w:r>
      <w:r>
        <w:rPr>
          <w:b/>
        </w:rPr>
        <w:t>SEIS:</w:t>
      </w:r>
      <w:r>
        <w:rPr>
          <w:b/>
          <w:spacing w:val="-12"/>
        </w:rPr>
        <w:t xml:space="preserve"> </w:t>
      </w:r>
      <w:r>
        <w:t>El</w:t>
      </w:r>
      <w:r>
        <w:rPr>
          <w:spacing w:val="-11"/>
        </w:rPr>
        <w:t xml:space="preserve"> </w:t>
      </w:r>
      <w:r>
        <w:t>Concejo</w:t>
      </w:r>
      <w:r>
        <w:rPr>
          <w:spacing w:val="-11"/>
        </w:rPr>
        <w:t xml:space="preserve"> </w:t>
      </w:r>
      <w:r>
        <w:t>Municipal</w:t>
      </w:r>
      <w:r>
        <w:rPr>
          <w:spacing w:val="-10"/>
        </w:rPr>
        <w:t xml:space="preserve"> </w:t>
      </w:r>
      <w:r>
        <w:t>de</w:t>
      </w:r>
      <w:r>
        <w:rPr>
          <w:spacing w:val="-9"/>
        </w:rPr>
        <w:t xml:space="preserve"> </w:t>
      </w:r>
      <w:r>
        <w:t>la</w:t>
      </w:r>
      <w:r>
        <w:rPr>
          <w:spacing w:val="-11"/>
        </w:rPr>
        <w:t xml:space="preserve"> </w:t>
      </w:r>
      <w:r>
        <w:t>Villa</w:t>
      </w:r>
      <w:r>
        <w:rPr>
          <w:spacing w:val="-9"/>
        </w:rPr>
        <w:t xml:space="preserve"> </w:t>
      </w:r>
      <w:r>
        <w:t>San</w:t>
      </w:r>
      <w:r>
        <w:rPr>
          <w:spacing w:val="-11"/>
        </w:rPr>
        <w:t xml:space="preserve"> </w:t>
      </w:r>
      <w:r>
        <w:t>Luis</w:t>
      </w:r>
      <w:r>
        <w:rPr>
          <w:spacing w:val="-10"/>
        </w:rPr>
        <w:t xml:space="preserve"> </w:t>
      </w:r>
      <w:r>
        <w:t>La</w:t>
      </w:r>
      <w:r>
        <w:rPr>
          <w:spacing w:val="-11"/>
        </w:rPr>
        <w:t xml:space="preserve"> </w:t>
      </w:r>
      <w:r>
        <w:t>Herradura Departamento</w:t>
      </w:r>
      <w:r>
        <w:rPr>
          <w:spacing w:val="-9"/>
        </w:rPr>
        <w:t xml:space="preserve"> </w:t>
      </w:r>
      <w:r>
        <w:t>de</w:t>
      </w:r>
      <w:r>
        <w:rPr>
          <w:spacing w:val="-10"/>
        </w:rPr>
        <w:t xml:space="preserve"> </w:t>
      </w:r>
      <w:r>
        <w:t>La</w:t>
      </w:r>
      <w:r>
        <w:rPr>
          <w:spacing w:val="-10"/>
        </w:rPr>
        <w:t xml:space="preserve"> </w:t>
      </w:r>
      <w:r>
        <w:t>Paz</w:t>
      </w:r>
      <w:r>
        <w:rPr>
          <w:spacing w:val="-8"/>
        </w:rPr>
        <w:t xml:space="preserve"> </w:t>
      </w:r>
      <w:r>
        <w:t>en</w:t>
      </w:r>
      <w:r>
        <w:rPr>
          <w:spacing w:val="-9"/>
        </w:rPr>
        <w:t xml:space="preserve"> </w:t>
      </w:r>
      <w:r>
        <w:t>uso</w:t>
      </w:r>
      <w:r>
        <w:rPr>
          <w:spacing w:val="-10"/>
        </w:rPr>
        <w:t xml:space="preserve"> </w:t>
      </w:r>
      <w:r>
        <w:t>de</w:t>
      </w:r>
      <w:r>
        <w:rPr>
          <w:spacing w:val="-10"/>
        </w:rPr>
        <w:t xml:space="preserve"> </w:t>
      </w:r>
      <w:r>
        <w:t>sus</w:t>
      </w:r>
      <w:r>
        <w:rPr>
          <w:spacing w:val="-11"/>
        </w:rPr>
        <w:t xml:space="preserve"> </w:t>
      </w:r>
      <w:r>
        <w:t>facultades</w:t>
      </w:r>
      <w:r>
        <w:rPr>
          <w:spacing w:val="-8"/>
        </w:rPr>
        <w:t xml:space="preserve"> </w:t>
      </w:r>
      <w:r>
        <w:t>legales</w:t>
      </w:r>
      <w:r>
        <w:rPr>
          <w:spacing w:val="-9"/>
        </w:rPr>
        <w:t xml:space="preserve"> </w:t>
      </w:r>
      <w:r>
        <w:t>que</w:t>
      </w:r>
      <w:r>
        <w:rPr>
          <w:spacing w:val="-7"/>
        </w:rPr>
        <w:t xml:space="preserve"> </w:t>
      </w:r>
      <w:r>
        <w:t>le</w:t>
      </w:r>
      <w:r>
        <w:rPr>
          <w:spacing w:val="-10"/>
        </w:rPr>
        <w:t xml:space="preserve"> </w:t>
      </w:r>
      <w:r>
        <w:lastRenderedPageBreak/>
        <w:t>confiere</w:t>
      </w:r>
      <w:r>
        <w:rPr>
          <w:spacing w:val="-8"/>
        </w:rPr>
        <w:t xml:space="preserve"> </w:t>
      </w:r>
      <w:r>
        <w:t>el</w:t>
      </w:r>
      <w:r>
        <w:rPr>
          <w:spacing w:val="-11"/>
        </w:rPr>
        <w:t xml:space="preserve"> </w:t>
      </w:r>
      <w:r>
        <w:t xml:space="preserve">Código Municipal y la Ley LACAP, y considerando </w:t>
      </w:r>
      <w:r>
        <w:rPr>
          <w:b/>
        </w:rPr>
        <w:t xml:space="preserve">I- </w:t>
      </w:r>
      <w:r>
        <w:t>Que de acuerdo a lo establecido en</w:t>
      </w:r>
      <w:r>
        <w:rPr>
          <w:spacing w:val="-32"/>
        </w:rPr>
        <w:t xml:space="preserve"> </w:t>
      </w:r>
      <w:r>
        <w:t xml:space="preserve">el artículo 4 numeral 18 del Código Municipal, compete al Municipio la promoción y realización de ferias y festividades populares </w:t>
      </w:r>
      <w:r>
        <w:rPr>
          <w:b/>
        </w:rPr>
        <w:t xml:space="preserve">II- </w:t>
      </w:r>
      <w:r>
        <w:t xml:space="preserve">que como ya es costumbre todos los años es celebrado en nuestro municipio el </w:t>
      </w:r>
      <w:r>
        <w:rPr>
          <w:b/>
        </w:rPr>
        <w:t xml:space="preserve">TRADICIONAL CARNAVAL DE LA SIRENA; </w:t>
      </w:r>
      <w:r>
        <w:t xml:space="preserve">para que la población disfrute y comparta sanamente en familia y con comunidades en las distintas actividades religiosas y culturales, de rescate </w:t>
      </w:r>
      <w:r>
        <w:rPr>
          <w:spacing w:val="3"/>
        </w:rPr>
        <w:t xml:space="preserve">de </w:t>
      </w:r>
      <w:r>
        <w:t xml:space="preserve">la memoria histórica </w:t>
      </w:r>
      <w:r>
        <w:rPr>
          <w:b/>
        </w:rPr>
        <w:t xml:space="preserve">III- </w:t>
      </w:r>
      <w:r>
        <w:t>que este día fue presentado el perfil técnico, para la celebración de dicha tradición, por un monto total para su realización de, Diez Mil 00/100 dólares de los Estados Unidos de Norte América ($10,000.00), por tanto el Concejo</w:t>
      </w:r>
      <w:r>
        <w:rPr>
          <w:spacing w:val="-5"/>
        </w:rPr>
        <w:t xml:space="preserve"> </w:t>
      </w:r>
      <w:r>
        <w:t>Municipal</w:t>
      </w:r>
      <w:r>
        <w:rPr>
          <w:spacing w:val="-5"/>
        </w:rPr>
        <w:t xml:space="preserve"> </w:t>
      </w:r>
      <w:r>
        <w:rPr>
          <w:b/>
        </w:rPr>
        <w:t>ACUERDA:</w:t>
      </w:r>
      <w:r>
        <w:rPr>
          <w:b/>
          <w:spacing w:val="-7"/>
        </w:rPr>
        <w:t xml:space="preserve"> </w:t>
      </w:r>
      <w:r>
        <w:rPr>
          <w:b/>
        </w:rPr>
        <w:t>a)</w:t>
      </w:r>
      <w:r>
        <w:rPr>
          <w:b/>
          <w:spacing w:val="-6"/>
        </w:rPr>
        <w:t xml:space="preserve"> </w:t>
      </w:r>
      <w:r>
        <w:t>Aprobar</w:t>
      </w:r>
      <w:r>
        <w:rPr>
          <w:spacing w:val="-6"/>
        </w:rPr>
        <w:t xml:space="preserve"> </w:t>
      </w:r>
      <w:r>
        <w:t>el</w:t>
      </w:r>
      <w:r>
        <w:rPr>
          <w:spacing w:val="-6"/>
        </w:rPr>
        <w:t xml:space="preserve"> </w:t>
      </w:r>
      <w:r>
        <w:t>perfil</w:t>
      </w:r>
      <w:r>
        <w:rPr>
          <w:spacing w:val="-6"/>
        </w:rPr>
        <w:t xml:space="preserve"> </w:t>
      </w:r>
      <w:r>
        <w:t>técnico</w:t>
      </w:r>
      <w:r>
        <w:rPr>
          <w:spacing w:val="-5"/>
        </w:rPr>
        <w:t xml:space="preserve"> </w:t>
      </w:r>
      <w:r>
        <w:t>en</w:t>
      </w:r>
      <w:r>
        <w:rPr>
          <w:spacing w:val="-5"/>
        </w:rPr>
        <w:t xml:space="preserve"> </w:t>
      </w:r>
      <w:r>
        <w:t>todas</w:t>
      </w:r>
      <w:r>
        <w:rPr>
          <w:spacing w:val="-8"/>
        </w:rPr>
        <w:t xml:space="preserve"> </w:t>
      </w:r>
      <w:r>
        <w:t>sus</w:t>
      </w:r>
      <w:r>
        <w:rPr>
          <w:spacing w:val="-6"/>
        </w:rPr>
        <w:t xml:space="preserve"> </w:t>
      </w:r>
      <w:r>
        <w:t>partes</w:t>
      </w:r>
      <w:r>
        <w:rPr>
          <w:spacing w:val="-6"/>
        </w:rPr>
        <w:t xml:space="preserve"> </w:t>
      </w:r>
      <w:r>
        <w:t xml:space="preserve">para la realización del </w:t>
      </w:r>
      <w:r>
        <w:rPr>
          <w:b/>
        </w:rPr>
        <w:t>TRADICIONAL CARNAVAL DE LA SIRENA 2021</w:t>
      </w:r>
      <w:r>
        <w:t>, por un monto total</w:t>
      </w:r>
      <w:r>
        <w:rPr>
          <w:spacing w:val="-12"/>
        </w:rPr>
        <w:t xml:space="preserve"> </w:t>
      </w:r>
      <w:r>
        <w:t>para</w:t>
      </w:r>
      <w:r>
        <w:rPr>
          <w:spacing w:val="-10"/>
        </w:rPr>
        <w:t xml:space="preserve"> </w:t>
      </w:r>
      <w:r>
        <w:t>su</w:t>
      </w:r>
      <w:r>
        <w:rPr>
          <w:spacing w:val="-10"/>
        </w:rPr>
        <w:t xml:space="preserve"> </w:t>
      </w:r>
      <w:r>
        <w:t>realización</w:t>
      </w:r>
      <w:r>
        <w:rPr>
          <w:spacing w:val="-7"/>
        </w:rPr>
        <w:t xml:space="preserve"> </w:t>
      </w:r>
      <w:r>
        <w:t>de,</w:t>
      </w:r>
      <w:r>
        <w:rPr>
          <w:spacing w:val="-10"/>
        </w:rPr>
        <w:t xml:space="preserve"> </w:t>
      </w:r>
      <w:r>
        <w:t>Diez</w:t>
      </w:r>
      <w:r>
        <w:rPr>
          <w:spacing w:val="-8"/>
        </w:rPr>
        <w:t xml:space="preserve"> </w:t>
      </w:r>
      <w:r>
        <w:t>Mil</w:t>
      </w:r>
      <w:r>
        <w:rPr>
          <w:spacing w:val="-9"/>
        </w:rPr>
        <w:t xml:space="preserve"> </w:t>
      </w:r>
      <w:r>
        <w:t>00/100</w:t>
      </w:r>
      <w:r>
        <w:rPr>
          <w:spacing w:val="-10"/>
        </w:rPr>
        <w:t xml:space="preserve"> </w:t>
      </w:r>
      <w:r>
        <w:t>dólares</w:t>
      </w:r>
      <w:r>
        <w:rPr>
          <w:spacing w:val="-11"/>
        </w:rPr>
        <w:t xml:space="preserve"> </w:t>
      </w:r>
      <w:r>
        <w:t>de</w:t>
      </w:r>
      <w:r>
        <w:rPr>
          <w:spacing w:val="-10"/>
        </w:rPr>
        <w:t xml:space="preserve"> </w:t>
      </w:r>
      <w:r>
        <w:t>los</w:t>
      </w:r>
      <w:r>
        <w:rPr>
          <w:spacing w:val="-10"/>
        </w:rPr>
        <w:t xml:space="preserve"> </w:t>
      </w:r>
      <w:r>
        <w:t>Estados</w:t>
      </w:r>
      <w:r>
        <w:rPr>
          <w:spacing w:val="-13"/>
        </w:rPr>
        <w:t xml:space="preserve"> </w:t>
      </w:r>
      <w:r>
        <w:t>Unidos</w:t>
      </w:r>
      <w:r>
        <w:rPr>
          <w:spacing w:val="-11"/>
        </w:rPr>
        <w:t xml:space="preserve"> </w:t>
      </w:r>
      <w:r>
        <w:t>de</w:t>
      </w:r>
      <w:r>
        <w:rPr>
          <w:spacing w:val="-10"/>
        </w:rPr>
        <w:t xml:space="preserve"> </w:t>
      </w:r>
      <w:r>
        <w:t xml:space="preserve">Norte América ($10,000.00), </w:t>
      </w:r>
      <w:r>
        <w:rPr>
          <w:b/>
        </w:rPr>
        <w:t xml:space="preserve">b) </w:t>
      </w:r>
      <w:r>
        <w:t xml:space="preserve">Se requiere al jefe de presupuesto la incorporación y asignación respectiva de los gastos, al presupuesto municipal 2021 </w:t>
      </w:r>
      <w:r>
        <w:rPr>
          <w:b/>
        </w:rPr>
        <w:t xml:space="preserve">c) </w:t>
      </w:r>
      <w:r>
        <w:t>así como también se autoriza a la jefa de la Unidad de Adquisiciones y Contrataciones Institucionales</w:t>
      </w:r>
      <w:r>
        <w:rPr>
          <w:spacing w:val="-6"/>
        </w:rPr>
        <w:t xml:space="preserve"> </w:t>
      </w:r>
      <w:r>
        <w:t>UACI,</w:t>
      </w:r>
      <w:r>
        <w:rPr>
          <w:spacing w:val="-6"/>
        </w:rPr>
        <w:t xml:space="preserve"> </w:t>
      </w:r>
      <w:r>
        <w:t>para</w:t>
      </w:r>
      <w:r>
        <w:rPr>
          <w:spacing w:val="-4"/>
        </w:rPr>
        <w:t xml:space="preserve"> </w:t>
      </w:r>
      <w:r>
        <w:t>que</w:t>
      </w:r>
      <w:r>
        <w:rPr>
          <w:spacing w:val="-6"/>
        </w:rPr>
        <w:t xml:space="preserve"> </w:t>
      </w:r>
      <w:r>
        <w:t>en</w:t>
      </w:r>
      <w:r>
        <w:rPr>
          <w:spacing w:val="-6"/>
        </w:rPr>
        <w:t xml:space="preserve"> </w:t>
      </w:r>
      <w:r>
        <w:t>su</w:t>
      </w:r>
      <w:r>
        <w:rPr>
          <w:spacing w:val="-6"/>
        </w:rPr>
        <w:t xml:space="preserve"> </w:t>
      </w:r>
      <w:r>
        <w:t>momento realice</w:t>
      </w:r>
      <w:r>
        <w:rPr>
          <w:spacing w:val="-6"/>
        </w:rPr>
        <w:t xml:space="preserve"> </w:t>
      </w:r>
      <w:r>
        <w:t>los</w:t>
      </w:r>
      <w:r>
        <w:rPr>
          <w:spacing w:val="-6"/>
        </w:rPr>
        <w:t xml:space="preserve"> </w:t>
      </w:r>
      <w:r>
        <w:t>procesos</w:t>
      </w:r>
      <w:r>
        <w:rPr>
          <w:spacing w:val="-7"/>
        </w:rPr>
        <w:t xml:space="preserve"> </w:t>
      </w:r>
      <w:r>
        <w:t>de</w:t>
      </w:r>
      <w:r>
        <w:rPr>
          <w:spacing w:val="-4"/>
        </w:rPr>
        <w:t xml:space="preserve"> </w:t>
      </w:r>
      <w:r>
        <w:t xml:space="preserve">conformidad a la LACAP vigente, para la ejecución del mismo y </w:t>
      </w:r>
      <w:r>
        <w:rPr>
          <w:b/>
        </w:rPr>
        <w:t xml:space="preserve">d) </w:t>
      </w:r>
      <w:r>
        <w:t>se autoriza al Tesorero Municipal para la apertura de cuenta respectiva del proyecto socia y para las erogaciones</w:t>
      </w:r>
      <w:r>
        <w:rPr>
          <w:spacing w:val="-16"/>
        </w:rPr>
        <w:t xml:space="preserve"> </w:t>
      </w:r>
      <w:r>
        <w:t>de</w:t>
      </w:r>
      <w:r>
        <w:rPr>
          <w:spacing w:val="-13"/>
        </w:rPr>
        <w:t xml:space="preserve"> </w:t>
      </w:r>
      <w:r>
        <w:t>fondos</w:t>
      </w:r>
      <w:r>
        <w:rPr>
          <w:spacing w:val="-15"/>
        </w:rPr>
        <w:t xml:space="preserve"> </w:t>
      </w:r>
      <w:r>
        <w:t>de</w:t>
      </w:r>
      <w:r>
        <w:rPr>
          <w:spacing w:val="-13"/>
        </w:rPr>
        <w:t xml:space="preserve"> </w:t>
      </w:r>
      <w:r>
        <w:t>conformidad</w:t>
      </w:r>
      <w:r>
        <w:rPr>
          <w:spacing w:val="-13"/>
        </w:rPr>
        <w:t xml:space="preserve"> </w:t>
      </w:r>
      <w:r>
        <w:t>a</w:t>
      </w:r>
      <w:r>
        <w:rPr>
          <w:spacing w:val="-13"/>
        </w:rPr>
        <w:t xml:space="preserve"> </w:t>
      </w:r>
      <w:r>
        <w:t>la</w:t>
      </w:r>
      <w:r>
        <w:rPr>
          <w:spacing w:val="-13"/>
        </w:rPr>
        <w:t xml:space="preserve"> </w:t>
      </w:r>
      <w:r>
        <w:t>documentación</w:t>
      </w:r>
      <w:r>
        <w:rPr>
          <w:spacing w:val="-14"/>
        </w:rPr>
        <w:t xml:space="preserve"> </w:t>
      </w:r>
      <w:r>
        <w:t>legal</w:t>
      </w:r>
      <w:r>
        <w:rPr>
          <w:spacing w:val="-14"/>
        </w:rPr>
        <w:t xml:space="preserve"> </w:t>
      </w:r>
      <w:r>
        <w:t>que</w:t>
      </w:r>
      <w:r>
        <w:rPr>
          <w:spacing w:val="-16"/>
        </w:rPr>
        <w:t xml:space="preserve"> </w:t>
      </w:r>
      <w:r>
        <w:t>se</w:t>
      </w:r>
      <w:r>
        <w:rPr>
          <w:spacing w:val="-13"/>
        </w:rPr>
        <w:t xml:space="preserve"> </w:t>
      </w:r>
      <w:r>
        <w:t>le</w:t>
      </w:r>
      <w:r>
        <w:rPr>
          <w:spacing w:val="-13"/>
        </w:rPr>
        <w:t xml:space="preserve"> </w:t>
      </w:r>
      <w:r>
        <w:t xml:space="preserve">presente; gastos que serán erogados de los fondos FODES del presupuesto municipal 2021; nombrando como administrador de contrato u órdenes de compra al Lic. Manuel Antonio Osegueda Cuevas secretario de la comisión de Celebraciones y Festividades.- </w:t>
      </w:r>
      <w:r>
        <w:rPr>
          <w:b/>
        </w:rPr>
        <w:t xml:space="preserve">e) </w:t>
      </w:r>
      <w:r>
        <w:t>El presente acuerdo municipal es con 7 votos a favor, con la salvedad del voto del Síndico Municipal Javier David Cruz Posada, el Quinto Regidor Propietario Tte. Milton Galileo González López y sexto regidor propietario Dra. Mirna Guadalupe Martínez de conformidad al Art. 45 del Código Municipal; además el quinto y sexto regidor expresan la salvedad del voto es por considerar que el no subir las bases de licitación no se debió a falta o problemas con la red</w:t>
      </w:r>
      <w:r>
        <w:rPr>
          <w:spacing w:val="-37"/>
        </w:rPr>
        <w:t xml:space="preserve"> </w:t>
      </w:r>
      <w:r>
        <w:t xml:space="preserve">de internet, sino a negligencia por parte de la jefa UACI.- Certifíquese y Notifíquese.- </w:t>
      </w:r>
      <w:r>
        <w:rPr>
          <w:b/>
        </w:rPr>
        <w:t xml:space="preserve">ACUERDO NUMERO SIETE: </w:t>
      </w:r>
      <w:r>
        <w:t>El Concejo Municipal de la Villa San Luis La Herradura</w:t>
      </w:r>
      <w:r>
        <w:rPr>
          <w:spacing w:val="-14"/>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6"/>
        </w:rPr>
        <w:t xml:space="preserve"> </w:t>
      </w:r>
      <w:r>
        <w:t>en</w:t>
      </w:r>
      <w:r>
        <w:rPr>
          <w:spacing w:val="-15"/>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6"/>
        </w:rPr>
        <w:t xml:space="preserve"> </w:t>
      </w:r>
      <w:r>
        <w:t xml:space="preserve">confiere el Código Municipal y la Ley LACAP, y considerando </w:t>
      </w:r>
      <w:r>
        <w:rPr>
          <w:b/>
        </w:rPr>
        <w:t xml:space="preserve">I- </w:t>
      </w:r>
      <w:r>
        <w:t xml:space="preserve">Que de acuerdo a lo establecido en el artículo 4 numeral 18 del Código Municipal, compete al Municipio la promoción y realización de ferias y festividades populares. </w:t>
      </w:r>
      <w:r>
        <w:rPr>
          <w:b/>
        </w:rPr>
        <w:t xml:space="preserve">II- </w:t>
      </w:r>
      <w:r>
        <w:t>Que las Fiestas Patronales</w:t>
      </w:r>
      <w:r>
        <w:rPr>
          <w:spacing w:val="-17"/>
        </w:rPr>
        <w:t xml:space="preserve"> </w:t>
      </w:r>
      <w:r>
        <w:t>del</w:t>
      </w:r>
      <w:r>
        <w:rPr>
          <w:spacing w:val="-17"/>
        </w:rPr>
        <w:t xml:space="preserve"> </w:t>
      </w:r>
      <w:r>
        <w:t>Municipio,</w:t>
      </w:r>
      <w:r>
        <w:rPr>
          <w:spacing w:val="-16"/>
        </w:rPr>
        <w:t xml:space="preserve"> </w:t>
      </w:r>
      <w:r>
        <w:t>celebradas</w:t>
      </w:r>
      <w:r>
        <w:rPr>
          <w:spacing w:val="-19"/>
        </w:rPr>
        <w:t xml:space="preserve"> </w:t>
      </w:r>
      <w:r>
        <w:t>en</w:t>
      </w:r>
      <w:r>
        <w:rPr>
          <w:spacing w:val="-17"/>
        </w:rPr>
        <w:t xml:space="preserve"> </w:t>
      </w:r>
      <w:r>
        <w:t>honor</w:t>
      </w:r>
      <w:r>
        <w:rPr>
          <w:spacing w:val="-19"/>
        </w:rPr>
        <w:t xml:space="preserve"> </w:t>
      </w:r>
      <w:r>
        <w:t>a</w:t>
      </w:r>
      <w:r>
        <w:rPr>
          <w:spacing w:val="-16"/>
        </w:rPr>
        <w:t xml:space="preserve"> </w:t>
      </w:r>
      <w:r>
        <w:t>nuestro</w:t>
      </w:r>
      <w:r>
        <w:rPr>
          <w:spacing w:val="-18"/>
        </w:rPr>
        <w:t xml:space="preserve"> </w:t>
      </w:r>
      <w:r>
        <w:t>patrono</w:t>
      </w:r>
      <w:r>
        <w:rPr>
          <w:spacing w:val="-16"/>
        </w:rPr>
        <w:t xml:space="preserve"> </w:t>
      </w:r>
      <w:r>
        <w:t>San</w:t>
      </w:r>
      <w:r>
        <w:rPr>
          <w:spacing w:val="-18"/>
        </w:rPr>
        <w:t xml:space="preserve"> </w:t>
      </w:r>
      <w:r>
        <w:t>Luis</w:t>
      </w:r>
      <w:r>
        <w:rPr>
          <w:spacing w:val="-17"/>
        </w:rPr>
        <w:t xml:space="preserve"> </w:t>
      </w:r>
      <w:r>
        <w:t>Gonzaga, constituyen una oportunidad para la población de disfrutar y compartir sanamente en familia y con comunidades en las distintas actividades religiosas y culturales,</w:t>
      </w:r>
      <w:r>
        <w:rPr>
          <w:spacing w:val="-33"/>
        </w:rPr>
        <w:t xml:space="preserve"> </w:t>
      </w:r>
      <w:r>
        <w:t>de rescate</w:t>
      </w:r>
      <w:r>
        <w:rPr>
          <w:spacing w:val="-10"/>
        </w:rPr>
        <w:t xml:space="preserve"> </w:t>
      </w:r>
      <w:r>
        <w:t>de</w:t>
      </w:r>
      <w:r>
        <w:rPr>
          <w:spacing w:val="-10"/>
        </w:rPr>
        <w:t xml:space="preserve"> </w:t>
      </w:r>
      <w:r>
        <w:t>la</w:t>
      </w:r>
      <w:r>
        <w:rPr>
          <w:spacing w:val="-10"/>
        </w:rPr>
        <w:t xml:space="preserve"> </w:t>
      </w:r>
      <w:r>
        <w:t>memoria</w:t>
      </w:r>
      <w:r>
        <w:rPr>
          <w:spacing w:val="-12"/>
        </w:rPr>
        <w:t xml:space="preserve"> </w:t>
      </w:r>
      <w:r>
        <w:lastRenderedPageBreak/>
        <w:t>histórica</w:t>
      </w:r>
      <w:r>
        <w:rPr>
          <w:spacing w:val="-11"/>
        </w:rPr>
        <w:t xml:space="preserve"> </w:t>
      </w:r>
      <w:r>
        <w:t>y</w:t>
      </w:r>
      <w:r>
        <w:rPr>
          <w:spacing w:val="-11"/>
        </w:rPr>
        <w:t xml:space="preserve"> </w:t>
      </w:r>
      <w:r>
        <w:t>la</w:t>
      </w:r>
      <w:r>
        <w:rPr>
          <w:spacing w:val="-10"/>
        </w:rPr>
        <w:t xml:space="preserve"> </w:t>
      </w:r>
      <w:r>
        <w:t>construcción</w:t>
      </w:r>
      <w:r>
        <w:rPr>
          <w:spacing w:val="-10"/>
        </w:rPr>
        <w:t xml:space="preserve"> </w:t>
      </w:r>
      <w:r>
        <w:t>de</w:t>
      </w:r>
      <w:r>
        <w:rPr>
          <w:spacing w:val="-11"/>
        </w:rPr>
        <w:t xml:space="preserve"> </w:t>
      </w:r>
      <w:r>
        <w:t>una</w:t>
      </w:r>
      <w:r>
        <w:rPr>
          <w:spacing w:val="-10"/>
        </w:rPr>
        <w:t xml:space="preserve"> </w:t>
      </w:r>
      <w:r>
        <w:t>cultura</w:t>
      </w:r>
      <w:r>
        <w:rPr>
          <w:spacing w:val="-10"/>
        </w:rPr>
        <w:t xml:space="preserve"> </w:t>
      </w:r>
      <w:r>
        <w:t>de</w:t>
      </w:r>
      <w:r>
        <w:rPr>
          <w:spacing w:val="-10"/>
        </w:rPr>
        <w:t xml:space="preserve"> </w:t>
      </w:r>
      <w:r>
        <w:t>paz;</w:t>
      </w:r>
      <w:r>
        <w:rPr>
          <w:spacing w:val="-4"/>
        </w:rPr>
        <w:t xml:space="preserve"> </w:t>
      </w:r>
      <w:r>
        <w:rPr>
          <w:b/>
        </w:rPr>
        <w:t>III-</w:t>
      </w:r>
      <w:r>
        <w:rPr>
          <w:b/>
          <w:spacing w:val="-11"/>
        </w:rPr>
        <w:t xml:space="preserve"> </w:t>
      </w:r>
      <w:r>
        <w:t>que</w:t>
      </w:r>
      <w:r>
        <w:rPr>
          <w:spacing w:val="-10"/>
        </w:rPr>
        <w:t xml:space="preserve"> </w:t>
      </w:r>
      <w:r>
        <w:t xml:space="preserve">este </w:t>
      </w:r>
      <w:proofErr w:type="gramStart"/>
      <w:r>
        <w:t>día</w:t>
      </w:r>
      <w:proofErr w:type="gramEnd"/>
      <w:r>
        <w:rPr>
          <w:spacing w:val="14"/>
        </w:rPr>
        <w:t xml:space="preserve"> </w:t>
      </w:r>
      <w:r>
        <w:t>se</w:t>
      </w:r>
      <w:r>
        <w:rPr>
          <w:spacing w:val="11"/>
        </w:rPr>
        <w:t xml:space="preserve"> </w:t>
      </w:r>
      <w:r>
        <w:t>presentó</w:t>
      </w:r>
      <w:r>
        <w:rPr>
          <w:spacing w:val="13"/>
        </w:rPr>
        <w:t xml:space="preserve"> </w:t>
      </w:r>
      <w:r>
        <w:t>la</w:t>
      </w:r>
      <w:r>
        <w:rPr>
          <w:spacing w:val="11"/>
        </w:rPr>
        <w:t xml:space="preserve"> </w:t>
      </w:r>
      <w:r>
        <w:t>propuesta</w:t>
      </w:r>
      <w:r>
        <w:rPr>
          <w:spacing w:val="13"/>
        </w:rPr>
        <w:t xml:space="preserve"> </w:t>
      </w:r>
      <w:r>
        <w:t>para</w:t>
      </w:r>
      <w:r>
        <w:rPr>
          <w:spacing w:val="12"/>
        </w:rPr>
        <w:t xml:space="preserve"> </w:t>
      </w:r>
      <w:r>
        <w:t>la</w:t>
      </w:r>
      <w:r>
        <w:rPr>
          <w:spacing w:val="13"/>
        </w:rPr>
        <w:t xml:space="preserve"> </w:t>
      </w:r>
      <w:r>
        <w:t>celebración</w:t>
      </w:r>
      <w:r>
        <w:rPr>
          <w:spacing w:val="14"/>
        </w:rPr>
        <w:t xml:space="preserve"> </w:t>
      </w:r>
      <w:r>
        <w:t>de</w:t>
      </w:r>
      <w:r>
        <w:rPr>
          <w:spacing w:val="16"/>
        </w:rPr>
        <w:t xml:space="preserve"> </w:t>
      </w:r>
      <w:r>
        <w:rPr>
          <w:b/>
        </w:rPr>
        <w:t>Fiestas</w:t>
      </w:r>
      <w:r>
        <w:rPr>
          <w:b/>
          <w:spacing w:val="13"/>
        </w:rPr>
        <w:t xml:space="preserve"> </w:t>
      </w:r>
      <w:r>
        <w:rPr>
          <w:b/>
        </w:rPr>
        <w:t>Patronales</w:t>
      </w:r>
      <w:r>
        <w:rPr>
          <w:b/>
          <w:spacing w:val="11"/>
        </w:rPr>
        <w:t xml:space="preserve"> </w:t>
      </w:r>
      <w:r>
        <w:rPr>
          <w:b/>
        </w:rPr>
        <w:t>2021</w:t>
      </w:r>
      <w:r>
        <w:t>,</w:t>
      </w:r>
      <w:r>
        <w:rPr>
          <w:spacing w:val="14"/>
        </w:rPr>
        <w:t xml:space="preserve"> </w:t>
      </w:r>
      <w:r>
        <w:t>en</w:t>
      </w:r>
    </w:p>
    <w:p w:rsidR="001C2785" w:rsidRDefault="001C2785" w:rsidP="001C2785">
      <w:pPr>
        <w:spacing w:before="72" w:line="276" w:lineRule="auto"/>
        <w:ind w:left="265" w:right="433"/>
        <w:jc w:val="both"/>
        <w:rPr>
          <w:sz w:val="24"/>
        </w:rPr>
      </w:pPr>
      <w:proofErr w:type="gramStart"/>
      <w:r>
        <w:rPr>
          <w:sz w:val="24"/>
        </w:rPr>
        <w:t>honor</w:t>
      </w:r>
      <w:proofErr w:type="gramEnd"/>
      <w:r>
        <w:rPr>
          <w:sz w:val="24"/>
        </w:rPr>
        <w:t xml:space="preserve"> a nuestro patrono San Luis Gonzaga, por tanto el Concejo Municipal </w:t>
      </w:r>
      <w:r>
        <w:rPr>
          <w:b/>
          <w:sz w:val="24"/>
        </w:rPr>
        <w:t xml:space="preserve">ACUERDA: a) </w:t>
      </w:r>
      <w:r>
        <w:rPr>
          <w:sz w:val="24"/>
        </w:rPr>
        <w:t xml:space="preserve">Aprobar la realización del proyecto social: </w:t>
      </w:r>
      <w:r>
        <w:rPr>
          <w:b/>
          <w:sz w:val="24"/>
        </w:rPr>
        <w:t>Celebración de Fiestas Patronales</w:t>
      </w:r>
      <w:r>
        <w:rPr>
          <w:b/>
          <w:spacing w:val="-13"/>
          <w:sz w:val="24"/>
        </w:rPr>
        <w:t xml:space="preserve"> </w:t>
      </w:r>
      <w:r>
        <w:rPr>
          <w:b/>
          <w:sz w:val="24"/>
        </w:rPr>
        <w:t>2021,</w:t>
      </w:r>
      <w:r>
        <w:rPr>
          <w:b/>
          <w:spacing w:val="-12"/>
          <w:sz w:val="24"/>
        </w:rPr>
        <w:t xml:space="preserve"> </w:t>
      </w:r>
      <w:r>
        <w:rPr>
          <w:b/>
          <w:sz w:val="24"/>
        </w:rPr>
        <w:t>en</w:t>
      </w:r>
      <w:r>
        <w:rPr>
          <w:b/>
          <w:spacing w:val="-12"/>
          <w:sz w:val="24"/>
        </w:rPr>
        <w:t xml:space="preserve"> </w:t>
      </w:r>
      <w:r>
        <w:rPr>
          <w:b/>
          <w:sz w:val="24"/>
        </w:rPr>
        <w:t>honor</w:t>
      </w:r>
      <w:r>
        <w:rPr>
          <w:b/>
          <w:spacing w:val="-11"/>
          <w:sz w:val="24"/>
        </w:rPr>
        <w:t xml:space="preserve"> </w:t>
      </w:r>
      <w:r>
        <w:rPr>
          <w:b/>
          <w:sz w:val="24"/>
        </w:rPr>
        <w:t>a</w:t>
      </w:r>
      <w:r>
        <w:rPr>
          <w:b/>
          <w:spacing w:val="-10"/>
          <w:sz w:val="24"/>
        </w:rPr>
        <w:t xml:space="preserve"> </w:t>
      </w:r>
      <w:r>
        <w:rPr>
          <w:b/>
          <w:sz w:val="24"/>
        </w:rPr>
        <w:t>nuestro</w:t>
      </w:r>
      <w:r>
        <w:rPr>
          <w:b/>
          <w:spacing w:val="-12"/>
          <w:sz w:val="24"/>
        </w:rPr>
        <w:t xml:space="preserve"> </w:t>
      </w:r>
      <w:r>
        <w:rPr>
          <w:b/>
          <w:sz w:val="24"/>
        </w:rPr>
        <w:t>patrono</w:t>
      </w:r>
      <w:r>
        <w:rPr>
          <w:b/>
          <w:spacing w:val="-11"/>
          <w:sz w:val="24"/>
        </w:rPr>
        <w:t xml:space="preserve"> </w:t>
      </w:r>
      <w:r>
        <w:rPr>
          <w:b/>
          <w:sz w:val="24"/>
        </w:rPr>
        <w:t>San</w:t>
      </w:r>
      <w:r>
        <w:rPr>
          <w:b/>
          <w:spacing w:val="-8"/>
          <w:sz w:val="24"/>
        </w:rPr>
        <w:t xml:space="preserve"> </w:t>
      </w:r>
      <w:r>
        <w:rPr>
          <w:b/>
          <w:sz w:val="24"/>
        </w:rPr>
        <w:t>Luis</w:t>
      </w:r>
      <w:r>
        <w:rPr>
          <w:b/>
          <w:spacing w:val="-13"/>
          <w:sz w:val="24"/>
        </w:rPr>
        <w:t xml:space="preserve"> </w:t>
      </w:r>
      <w:r>
        <w:rPr>
          <w:b/>
          <w:sz w:val="24"/>
        </w:rPr>
        <w:t>Gonzaga,</w:t>
      </w:r>
      <w:r>
        <w:rPr>
          <w:b/>
          <w:spacing w:val="-10"/>
          <w:sz w:val="24"/>
        </w:rPr>
        <w:t xml:space="preserve"> </w:t>
      </w:r>
      <w:r>
        <w:rPr>
          <w:b/>
          <w:sz w:val="24"/>
        </w:rPr>
        <w:t>con</w:t>
      </w:r>
      <w:r>
        <w:rPr>
          <w:b/>
          <w:spacing w:val="-12"/>
          <w:sz w:val="24"/>
        </w:rPr>
        <w:t xml:space="preserve"> </w:t>
      </w:r>
      <w:r>
        <w:rPr>
          <w:b/>
          <w:sz w:val="24"/>
        </w:rPr>
        <w:t>un</w:t>
      </w:r>
      <w:r>
        <w:rPr>
          <w:b/>
          <w:spacing w:val="-13"/>
          <w:sz w:val="24"/>
        </w:rPr>
        <w:t xml:space="preserve"> </w:t>
      </w:r>
      <w:r>
        <w:rPr>
          <w:b/>
          <w:sz w:val="24"/>
        </w:rPr>
        <w:t>monto total para su realización de, Cincuenta Mil 00/100 dólares de los Estados Unidos de Norte América ($50,000.00)</w:t>
      </w:r>
      <w:r>
        <w:rPr>
          <w:sz w:val="24"/>
        </w:rPr>
        <w:t xml:space="preserve">, </w:t>
      </w:r>
      <w:r>
        <w:rPr>
          <w:b/>
          <w:sz w:val="24"/>
        </w:rPr>
        <w:t xml:space="preserve">b) </w:t>
      </w:r>
      <w:r>
        <w:rPr>
          <w:sz w:val="24"/>
        </w:rPr>
        <w:t>Se requiere al jefe de presupuesto la incorporación</w:t>
      </w:r>
      <w:r>
        <w:rPr>
          <w:spacing w:val="-5"/>
          <w:sz w:val="24"/>
        </w:rPr>
        <w:t xml:space="preserve"> </w:t>
      </w:r>
      <w:r>
        <w:rPr>
          <w:sz w:val="24"/>
        </w:rPr>
        <w:t>y</w:t>
      </w:r>
      <w:r>
        <w:rPr>
          <w:spacing w:val="-7"/>
          <w:sz w:val="24"/>
        </w:rPr>
        <w:t xml:space="preserve"> </w:t>
      </w:r>
      <w:r>
        <w:rPr>
          <w:sz w:val="24"/>
        </w:rPr>
        <w:t>asignación</w:t>
      </w:r>
      <w:r>
        <w:rPr>
          <w:spacing w:val="-4"/>
          <w:sz w:val="24"/>
        </w:rPr>
        <w:t xml:space="preserve"> </w:t>
      </w:r>
      <w:r>
        <w:rPr>
          <w:sz w:val="24"/>
        </w:rPr>
        <w:t>respectiva</w:t>
      </w:r>
      <w:r>
        <w:rPr>
          <w:spacing w:val="-6"/>
          <w:sz w:val="24"/>
        </w:rPr>
        <w:t xml:space="preserve"> </w:t>
      </w:r>
      <w:r>
        <w:rPr>
          <w:sz w:val="24"/>
        </w:rPr>
        <w:t>de</w:t>
      </w:r>
      <w:r>
        <w:rPr>
          <w:spacing w:val="-7"/>
          <w:sz w:val="24"/>
        </w:rPr>
        <w:t xml:space="preserve"> </w:t>
      </w:r>
      <w:r>
        <w:rPr>
          <w:sz w:val="24"/>
        </w:rPr>
        <w:t>los</w:t>
      </w:r>
      <w:r>
        <w:rPr>
          <w:spacing w:val="-6"/>
          <w:sz w:val="24"/>
        </w:rPr>
        <w:t xml:space="preserve"> </w:t>
      </w:r>
      <w:r>
        <w:rPr>
          <w:sz w:val="24"/>
        </w:rPr>
        <w:t>gastos,</w:t>
      </w:r>
      <w:r>
        <w:rPr>
          <w:spacing w:val="-7"/>
          <w:sz w:val="24"/>
        </w:rPr>
        <w:t xml:space="preserve"> </w:t>
      </w:r>
      <w:r>
        <w:rPr>
          <w:sz w:val="24"/>
        </w:rPr>
        <w:t>al</w:t>
      </w:r>
      <w:r>
        <w:rPr>
          <w:spacing w:val="-5"/>
          <w:sz w:val="24"/>
        </w:rPr>
        <w:t xml:space="preserve"> </w:t>
      </w:r>
      <w:r>
        <w:rPr>
          <w:sz w:val="24"/>
        </w:rPr>
        <w:t>presupuesto</w:t>
      </w:r>
      <w:r>
        <w:rPr>
          <w:spacing w:val="-7"/>
          <w:sz w:val="24"/>
        </w:rPr>
        <w:t xml:space="preserve"> </w:t>
      </w:r>
      <w:r>
        <w:rPr>
          <w:sz w:val="24"/>
        </w:rPr>
        <w:t>municipal</w:t>
      </w:r>
      <w:r>
        <w:rPr>
          <w:spacing w:val="-7"/>
          <w:sz w:val="24"/>
        </w:rPr>
        <w:t xml:space="preserve"> </w:t>
      </w:r>
      <w:r>
        <w:rPr>
          <w:sz w:val="24"/>
        </w:rPr>
        <w:t>2021</w:t>
      </w:r>
    </w:p>
    <w:p w:rsidR="001C2785" w:rsidRDefault="001C2785" w:rsidP="001C2785">
      <w:pPr>
        <w:pStyle w:val="Textoindependiente"/>
        <w:spacing w:line="276" w:lineRule="auto"/>
        <w:ind w:left="265" w:right="431"/>
        <w:jc w:val="both"/>
      </w:pPr>
      <w:r>
        <w:rPr>
          <w:b/>
        </w:rPr>
        <w:t xml:space="preserve">c) </w:t>
      </w:r>
      <w:r>
        <w:t>así como también se autoriza a la jefa de la Unidad de Adquisiciones y Contrataciones Institucionales UACI, para que en su momento realice los procesos de</w:t>
      </w:r>
      <w:r>
        <w:rPr>
          <w:spacing w:val="-4"/>
        </w:rPr>
        <w:t xml:space="preserve"> </w:t>
      </w:r>
      <w:r>
        <w:t>conformidad</w:t>
      </w:r>
      <w:r>
        <w:rPr>
          <w:spacing w:val="-5"/>
        </w:rPr>
        <w:t xml:space="preserve"> </w:t>
      </w:r>
      <w:r>
        <w:t>a</w:t>
      </w:r>
      <w:r>
        <w:rPr>
          <w:spacing w:val="-1"/>
        </w:rPr>
        <w:t xml:space="preserve"> </w:t>
      </w:r>
      <w:r>
        <w:t>la</w:t>
      </w:r>
      <w:r>
        <w:rPr>
          <w:spacing w:val="-3"/>
        </w:rPr>
        <w:t xml:space="preserve"> </w:t>
      </w:r>
      <w:r>
        <w:t>LACAP</w:t>
      </w:r>
      <w:r>
        <w:rPr>
          <w:spacing w:val="-4"/>
        </w:rPr>
        <w:t xml:space="preserve"> </w:t>
      </w:r>
      <w:r>
        <w:t>vigente,</w:t>
      </w:r>
      <w:r>
        <w:rPr>
          <w:spacing w:val="-5"/>
        </w:rPr>
        <w:t xml:space="preserve"> </w:t>
      </w:r>
      <w:r>
        <w:t>para</w:t>
      </w:r>
      <w:r>
        <w:rPr>
          <w:spacing w:val="-7"/>
        </w:rPr>
        <w:t xml:space="preserve"> </w:t>
      </w:r>
      <w:r>
        <w:t>la</w:t>
      </w:r>
      <w:r>
        <w:rPr>
          <w:spacing w:val="-5"/>
        </w:rPr>
        <w:t xml:space="preserve"> </w:t>
      </w:r>
      <w:r>
        <w:t>ejecución</w:t>
      </w:r>
      <w:r>
        <w:rPr>
          <w:spacing w:val="-5"/>
        </w:rPr>
        <w:t xml:space="preserve"> </w:t>
      </w:r>
      <w:r>
        <w:t>del</w:t>
      </w:r>
      <w:r>
        <w:rPr>
          <w:spacing w:val="-6"/>
        </w:rPr>
        <w:t xml:space="preserve"> </w:t>
      </w:r>
      <w:r>
        <w:t>mismo</w:t>
      </w:r>
      <w:r>
        <w:rPr>
          <w:spacing w:val="-5"/>
        </w:rPr>
        <w:t xml:space="preserve"> </w:t>
      </w:r>
      <w:r>
        <w:t>y</w:t>
      </w:r>
      <w:r>
        <w:rPr>
          <w:spacing w:val="-3"/>
        </w:rPr>
        <w:t xml:space="preserve"> </w:t>
      </w:r>
      <w:r>
        <w:rPr>
          <w:b/>
        </w:rPr>
        <w:t>d)</w:t>
      </w:r>
      <w:r>
        <w:rPr>
          <w:b/>
          <w:spacing w:val="-4"/>
        </w:rPr>
        <w:t xml:space="preserve"> </w:t>
      </w:r>
      <w:r>
        <w:t>se</w:t>
      </w:r>
      <w:r>
        <w:rPr>
          <w:spacing w:val="-6"/>
        </w:rPr>
        <w:t xml:space="preserve"> </w:t>
      </w:r>
      <w:r>
        <w:t>autoriza</w:t>
      </w:r>
      <w:r>
        <w:rPr>
          <w:spacing w:val="-5"/>
        </w:rPr>
        <w:t xml:space="preserve"> </w:t>
      </w:r>
      <w:r>
        <w:t xml:space="preserve">al Tesorero Municipal para la apertura de cuenta corriente respectiva del proyecto </w:t>
      </w:r>
      <w:proofErr w:type="spellStart"/>
      <w:r>
        <w:t>socia</w:t>
      </w:r>
      <w:proofErr w:type="spellEnd"/>
      <w:r>
        <w:t xml:space="preserve">, con un monto inicial por la cantidad de Nueve Mil, Cuatrocientos Treinta y Uno 41/100, “9,431.41”, correspondientes a los fondos 5% de fiestas, y el complemento de fondos serán traslados de las cuenta N° 00260113503 del Banco Hipotecario y de la cuenta N° 100-310-700058-8 del Banco de Fomento Agropecuario; Nombrando como Titulares Autorizados para todo trámite a Cesar Alonso Villalta Reyes Tesorero Municipal, al Sr. Napoleón Armando Iraheta Jirón Alcalde Municipal, en todo cheque serán necesarias las dos firmas; así mismo Así mismo se autoriza para las erogaciones de fondos de conformidad a la documentación legal que se le presente; nombrando como administrador de contrato u órdenes de compra al Lic. Manuel Antonio Osegueda Cuevas secretario de la comisión de Celebraciones y Festividades.- </w:t>
      </w:r>
      <w:r>
        <w:rPr>
          <w:b/>
        </w:rPr>
        <w:t xml:space="preserve">e) </w:t>
      </w:r>
      <w:r>
        <w:t>El presente acuerdo municipal es con 7 votos a favor, con la salvedad del voto del Síndico Municipal Javier David Cruz Posada, el Quinto Regidor Propietario Tte. Milton Galileo González López y sexto regidor propietario Dra. Mirna Guadalupe Martínez de conformidad al Art. 45 del Código Municipal; además el quinto y sexto regidor expresan la salvedad del voto es por considerar que el no subir las bases de licitación no se debió a falta o problemas con la red de internet, sino a negligencia por parte de la jefa UACI.- Certifíquese y Notifíquese.- ///// Y no habiendo más que hacer constar se da por terminada la presente acta que firmamos.-</w:t>
      </w:r>
      <w:r>
        <w:rPr>
          <w:spacing w:val="-9"/>
        </w:rPr>
        <w:t xml:space="preserve"> </w:t>
      </w:r>
      <w:r>
        <w:t>///////</w:t>
      </w:r>
    </w:p>
    <w:p w:rsidR="001C2785" w:rsidRDefault="001C2785" w:rsidP="001C2785">
      <w:pPr>
        <w:pStyle w:val="Textoindependiente"/>
        <w:rPr>
          <w:sz w:val="26"/>
        </w:rPr>
      </w:pPr>
    </w:p>
    <w:p w:rsidR="001C2785" w:rsidRDefault="001C2785" w:rsidP="001C2785">
      <w:pPr>
        <w:pStyle w:val="Textoindependiente"/>
        <w:rPr>
          <w:sz w:val="26"/>
        </w:rPr>
      </w:pPr>
    </w:p>
    <w:p w:rsidR="001C2785" w:rsidRDefault="001C2785" w:rsidP="001C2785">
      <w:pPr>
        <w:pStyle w:val="Textoindependiente"/>
        <w:rPr>
          <w:sz w:val="26"/>
        </w:rPr>
      </w:pPr>
    </w:p>
    <w:p w:rsidR="001C2785" w:rsidRDefault="001C2785" w:rsidP="001C2785">
      <w:pPr>
        <w:pStyle w:val="Textoindependiente"/>
        <w:spacing w:before="4"/>
        <w:rPr>
          <w:sz w:val="32"/>
        </w:rPr>
      </w:pPr>
    </w:p>
    <w:p w:rsidR="001C2785" w:rsidRDefault="001C2785" w:rsidP="001C2785">
      <w:pPr>
        <w:pStyle w:val="Textoindependiente"/>
        <w:ind w:right="172"/>
        <w:jc w:val="center"/>
      </w:pPr>
      <w:r>
        <w:t>Napoleón Armando Iraheta Jirón.</w:t>
      </w:r>
    </w:p>
    <w:p w:rsidR="001C2785" w:rsidRDefault="001C2785" w:rsidP="001C2785">
      <w:pPr>
        <w:pStyle w:val="Textoindependiente"/>
        <w:spacing w:before="44"/>
        <w:ind w:right="169"/>
        <w:jc w:val="center"/>
      </w:pPr>
      <w:r>
        <w:t>ALCALDE MUNICIPAL.</w:t>
      </w:r>
    </w:p>
    <w:p w:rsidR="001C2785" w:rsidRDefault="001C2785" w:rsidP="001C2785">
      <w:pPr>
        <w:pStyle w:val="Textoindependiente"/>
        <w:rPr>
          <w:sz w:val="26"/>
        </w:rPr>
      </w:pPr>
    </w:p>
    <w:p w:rsidR="001C2785" w:rsidRDefault="001C2785" w:rsidP="001C2785">
      <w:pPr>
        <w:pStyle w:val="Textoindependiente"/>
        <w:rPr>
          <w:sz w:val="26"/>
        </w:rPr>
      </w:pPr>
    </w:p>
    <w:p w:rsidR="001C2785" w:rsidRDefault="001C2785" w:rsidP="001C2785">
      <w:pPr>
        <w:pStyle w:val="Textoindependiente"/>
        <w:spacing w:before="11"/>
        <w:rPr>
          <w:sz w:val="35"/>
        </w:rPr>
      </w:pPr>
    </w:p>
    <w:p w:rsidR="001C2785" w:rsidRDefault="001C2785" w:rsidP="001C2785">
      <w:pPr>
        <w:pStyle w:val="Textoindependiente"/>
        <w:tabs>
          <w:tab w:val="left" w:pos="4850"/>
        </w:tabs>
        <w:ind w:left="466"/>
      </w:pPr>
      <w:r>
        <w:t>Francisco Antonio</w:t>
      </w:r>
      <w:r>
        <w:rPr>
          <w:spacing w:val="-7"/>
        </w:rPr>
        <w:t xml:space="preserve"> </w:t>
      </w:r>
      <w:r>
        <w:t>Cruz</w:t>
      </w:r>
      <w:r>
        <w:rPr>
          <w:spacing w:val="-2"/>
        </w:rPr>
        <w:t xml:space="preserve"> </w:t>
      </w:r>
      <w:r>
        <w:t>Bonilla.</w:t>
      </w:r>
      <w:r>
        <w:tab/>
        <w:t>José Rolando Rosales</w:t>
      </w:r>
      <w:r>
        <w:rPr>
          <w:spacing w:val="-2"/>
        </w:rPr>
        <w:t xml:space="preserve"> </w:t>
      </w:r>
      <w:r>
        <w:t>Mendoza.</w:t>
      </w:r>
    </w:p>
    <w:p w:rsidR="001C2785" w:rsidRDefault="001C2785" w:rsidP="001C2785">
      <w:pPr>
        <w:pStyle w:val="Textoindependiente"/>
        <w:spacing w:before="41"/>
        <w:ind w:left="265"/>
        <w:jc w:val="both"/>
      </w:pPr>
      <w:r>
        <w:t>PRIMER REGIDOR PROPIETARIO. SEGUNDO REGIDOR PROPIETARIO.</w:t>
      </w:r>
    </w:p>
    <w:p w:rsidR="001C2785" w:rsidRDefault="001C2785" w:rsidP="001C2785">
      <w:pPr>
        <w:spacing w:line="276" w:lineRule="auto"/>
        <w:jc w:val="both"/>
      </w:pPr>
    </w:p>
    <w:p w:rsidR="001C2785" w:rsidRDefault="001C2785" w:rsidP="001C2785">
      <w:pPr>
        <w:spacing w:line="276" w:lineRule="auto"/>
        <w:jc w:val="both"/>
      </w:pPr>
    </w:p>
    <w:p w:rsidR="001C2785" w:rsidRDefault="001C2785" w:rsidP="001C2785">
      <w:pPr>
        <w:pStyle w:val="Textoindependiente"/>
        <w:rPr>
          <w:sz w:val="20"/>
        </w:rPr>
      </w:pPr>
    </w:p>
    <w:p w:rsidR="001C2785" w:rsidRDefault="001C2785" w:rsidP="001C2785">
      <w:pPr>
        <w:pStyle w:val="Textoindependiente"/>
        <w:spacing w:before="1"/>
        <w:rPr>
          <w:sz w:val="26"/>
        </w:rPr>
      </w:pPr>
    </w:p>
    <w:p w:rsidR="001C2785" w:rsidRDefault="001C2785" w:rsidP="001C2785">
      <w:pPr>
        <w:pStyle w:val="Textoindependiente"/>
        <w:tabs>
          <w:tab w:val="left" w:pos="4917"/>
        </w:tabs>
        <w:spacing w:before="92" w:line="276" w:lineRule="auto"/>
        <w:ind w:left="265" w:right="433" w:firstLine="403"/>
      </w:pPr>
      <w:r>
        <w:t>Mari Isabel</w:t>
      </w:r>
      <w:r>
        <w:rPr>
          <w:spacing w:val="-7"/>
        </w:rPr>
        <w:t xml:space="preserve"> </w:t>
      </w:r>
      <w:r>
        <w:t>Castillo</w:t>
      </w:r>
      <w:r>
        <w:rPr>
          <w:spacing w:val="-2"/>
        </w:rPr>
        <w:t xml:space="preserve"> </w:t>
      </w:r>
      <w:r>
        <w:t>Hernández.</w:t>
      </w:r>
      <w:r>
        <w:tab/>
      </w:r>
      <w:proofErr w:type="spellStart"/>
      <w:r>
        <w:t>Marvin</w:t>
      </w:r>
      <w:proofErr w:type="spellEnd"/>
      <w:r>
        <w:t xml:space="preserve"> Antonio Portillo Valencia TERCERA REGIDORA PROPIETARIA CUARTO REGIDOR PROPIETARIO</w:t>
      </w:r>
      <w:r>
        <w:rPr>
          <w:spacing w:val="-24"/>
        </w:rPr>
        <w:t xml:space="preserve"> </w:t>
      </w:r>
      <w:r>
        <w:t>INTO</w:t>
      </w:r>
    </w:p>
    <w:p w:rsidR="001C2785" w:rsidRDefault="001C2785" w:rsidP="001C2785">
      <w:pPr>
        <w:pStyle w:val="Textoindependiente"/>
        <w:rPr>
          <w:sz w:val="26"/>
        </w:rPr>
      </w:pPr>
    </w:p>
    <w:p w:rsidR="001C2785" w:rsidRDefault="001C2785" w:rsidP="001C2785">
      <w:pPr>
        <w:pStyle w:val="Textoindependiente"/>
        <w:rPr>
          <w:sz w:val="26"/>
        </w:rPr>
      </w:pPr>
    </w:p>
    <w:p w:rsidR="001C2785" w:rsidRDefault="001C2785" w:rsidP="001C2785">
      <w:pPr>
        <w:pStyle w:val="Textoindependiente"/>
        <w:rPr>
          <w:sz w:val="26"/>
        </w:rPr>
      </w:pPr>
    </w:p>
    <w:p w:rsidR="001C2785" w:rsidRDefault="001C2785" w:rsidP="001C2785">
      <w:pPr>
        <w:pStyle w:val="Textoindependiente"/>
        <w:rPr>
          <w:sz w:val="26"/>
        </w:rPr>
      </w:pPr>
    </w:p>
    <w:p w:rsidR="001C2785" w:rsidRDefault="001C2785" w:rsidP="001C2785">
      <w:pPr>
        <w:pStyle w:val="Textoindependiente"/>
        <w:spacing w:before="10"/>
        <w:rPr>
          <w:sz w:val="33"/>
        </w:rPr>
      </w:pPr>
    </w:p>
    <w:p w:rsidR="001C2785" w:rsidRDefault="001C2785" w:rsidP="001C2785">
      <w:pPr>
        <w:pStyle w:val="Textoindependiente"/>
        <w:tabs>
          <w:tab w:val="left" w:pos="4648"/>
        </w:tabs>
        <w:spacing w:line="276" w:lineRule="auto"/>
        <w:ind w:left="265" w:right="1063" w:firstLine="201"/>
      </w:pPr>
      <w:r>
        <w:t>Milton Galileo</w:t>
      </w:r>
      <w:r>
        <w:rPr>
          <w:spacing w:val="-4"/>
        </w:rPr>
        <w:t xml:space="preserve"> </w:t>
      </w:r>
      <w:r>
        <w:t>González</w:t>
      </w:r>
      <w:r>
        <w:rPr>
          <w:spacing w:val="-2"/>
        </w:rPr>
        <w:t xml:space="preserve"> </w:t>
      </w:r>
      <w:r>
        <w:t>López.</w:t>
      </w:r>
      <w:r>
        <w:tab/>
        <w:t>Mirna Guadalupe Martínez</w:t>
      </w:r>
      <w:r>
        <w:rPr>
          <w:spacing w:val="-13"/>
        </w:rPr>
        <w:t xml:space="preserve"> </w:t>
      </w:r>
      <w:r>
        <w:t>Romero. QUINTO</w:t>
      </w:r>
      <w:r>
        <w:rPr>
          <w:spacing w:val="-1"/>
        </w:rPr>
        <w:t xml:space="preserve"> </w:t>
      </w:r>
      <w:r>
        <w:t>REGIDOR PROPIETARIO.</w:t>
      </w:r>
      <w:r>
        <w:tab/>
        <w:t>SEXTO REGIDOR</w:t>
      </w:r>
      <w:r>
        <w:rPr>
          <w:spacing w:val="-5"/>
        </w:rPr>
        <w:t xml:space="preserve"> </w:t>
      </w:r>
      <w:r>
        <w:t>PROPIETARIO.</w:t>
      </w:r>
    </w:p>
    <w:p w:rsidR="001C2785" w:rsidRDefault="001C2785" w:rsidP="001C2785">
      <w:pPr>
        <w:pStyle w:val="Textoindependiente"/>
        <w:rPr>
          <w:sz w:val="26"/>
        </w:rPr>
      </w:pPr>
    </w:p>
    <w:p w:rsidR="001C2785" w:rsidRDefault="001C2785" w:rsidP="001C2785">
      <w:pPr>
        <w:pStyle w:val="Textoindependiente"/>
        <w:rPr>
          <w:sz w:val="26"/>
        </w:rPr>
      </w:pPr>
    </w:p>
    <w:p w:rsidR="001C2785" w:rsidRDefault="001C2785" w:rsidP="001C2785">
      <w:pPr>
        <w:pStyle w:val="Textoindependiente"/>
        <w:rPr>
          <w:sz w:val="26"/>
        </w:rPr>
      </w:pPr>
    </w:p>
    <w:p w:rsidR="001C2785" w:rsidRDefault="001C2785" w:rsidP="001C2785">
      <w:pPr>
        <w:pStyle w:val="Textoindependiente"/>
        <w:rPr>
          <w:sz w:val="26"/>
        </w:rPr>
      </w:pPr>
    </w:p>
    <w:p w:rsidR="001C2785" w:rsidRDefault="001C2785" w:rsidP="001C2785">
      <w:pPr>
        <w:pStyle w:val="Textoindependiente"/>
        <w:spacing w:before="1"/>
        <w:rPr>
          <w:sz w:val="34"/>
        </w:rPr>
      </w:pPr>
    </w:p>
    <w:p w:rsidR="001C2785" w:rsidRDefault="001C2785" w:rsidP="001C2785">
      <w:pPr>
        <w:pStyle w:val="Textoindependiente"/>
        <w:tabs>
          <w:tab w:val="left" w:pos="4383"/>
        </w:tabs>
        <w:spacing w:before="1"/>
        <w:ind w:right="662"/>
        <w:jc w:val="center"/>
      </w:pPr>
      <w:r>
        <w:t>Ezequiel</w:t>
      </w:r>
      <w:r>
        <w:rPr>
          <w:spacing w:val="-2"/>
        </w:rPr>
        <w:t xml:space="preserve"> </w:t>
      </w:r>
      <w:r>
        <w:t>Córdova</w:t>
      </w:r>
      <w:r>
        <w:rPr>
          <w:spacing w:val="-4"/>
        </w:rPr>
        <w:t xml:space="preserve"> </w:t>
      </w:r>
      <w:r>
        <w:t>Mejía.</w:t>
      </w:r>
      <w:r>
        <w:tab/>
        <w:t>Benjamín Alcides</w:t>
      </w:r>
      <w:r>
        <w:rPr>
          <w:spacing w:val="-1"/>
        </w:rPr>
        <w:t xml:space="preserve"> </w:t>
      </w:r>
      <w:r>
        <w:t>Ramírez.</w:t>
      </w:r>
    </w:p>
    <w:p w:rsidR="001C2785" w:rsidRDefault="001C2785" w:rsidP="001C2785">
      <w:pPr>
        <w:pStyle w:val="Textoindependiente"/>
        <w:tabs>
          <w:tab w:val="left" w:pos="4382"/>
        </w:tabs>
        <w:spacing w:before="40"/>
        <w:ind w:right="649"/>
        <w:jc w:val="center"/>
      </w:pPr>
      <w:r>
        <w:t>SÉPTIMO REGIDOR</w:t>
      </w:r>
      <w:r>
        <w:rPr>
          <w:spacing w:val="-3"/>
        </w:rPr>
        <w:t xml:space="preserve"> </w:t>
      </w:r>
      <w:r>
        <w:t>PROPIETARIO.</w:t>
      </w:r>
      <w:r>
        <w:tab/>
        <w:t>OCTAVO REGIDOR</w:t>
      </w:r>
      <w:r>
        <w:rPr>
          <w:spacing w:val="-4"/>
        </w:rPr>
        <w:t xml:space="preserve"> </w:t>
      </w:r>
      <w:r>
        <w:t>PROPIETARIO.</w:t>
      </w:r>
    </w:p>
    <w:p w:rsidR="001C2785" w:rsidRDefault="001C2785" w:rsidP="001C2785">
      <w:pPr>
        <w:pStyle w:val="Textoindependiente"/>
        <w:rPr>
          <w:sz w:val="26"/>
        </w:rPr>
      </w:pPr>
    </w:p>
    <w:p w:rsidR="001C2785" w:rsidRDefault="001C2785" w:rsidP="001C2785">
      <w:pPr>
        <w:pStyle w:val="Textoindependiente"/>
        <w:rPr>
          <w:sz w:val="26"/>
        </w:rPr>
      </w:pPr>
    </w:p>
    <w:p w:rsidR="001C2785" w:rsidRDefault="001C2785" w:rsidP="001C2785">
      <w:pPr>
        <w:pStyle w:val="Textoindependiente"/>
        <w:rPr>
          <w:sz w:val="26"/>
        </w:rPr>
      </w:pPr>
    </w:p>
    <w:p w:rsidR="001C2785" w:rsidRDefault="001C2785" w:rsidP="001C2785">
      <w:pPr>
        <w:pStyle w:val="Textoindependiente"/>
        <w:rPr>
          <w:sz w:val="26"/>
        </w:rPr>
      </w:pPr>
    </w:p>
    <w:p w:rsidR="001C2785" w:rsidRDefault="001C2785" w:rsidP="001C2785">
      <w:pPr>
        <w:pStyle w:val="Textoindependiente"/>
        <w:spacing w:before="9"/>
        <w:rPr>
          <w:sz w:val="37"/>
        </w:rPr>
      </w:pPr>
    </w:p>
    <w:p w:rsidR="001C2785" w:rsidRDefault="001C2785" w:rsidP="001C2785">
      <w:pPr>
        <w:pStyle w:val="Textoindependiente"/>
        <w:spacing w:line="276" w:lineRule="auto"/>
        <w:ind w:left="265" w:right="5454"/>
      </w:pPr>
      <w:r>
        <w:t>Francisco Neftalí Reyes Minero. SEGUNDO REGIDOR SUPLENTE.</w:t>
      </w:r>
    </w:p>
    <w:p w:rsidR="001C2785" w:rsidRDefault="001C2785" w:rsidP="001C2785">
      <w:pPr>
        <w:pStyle w:val="Textoindependiente"/>
        <w:rPr>
          <w:sz w:val="26"/>
        </w:rPr>
      </w:pPr>
    </w:p>
    <w:p w:rsidR="001C2785" w:rsidRDefault="001C2785" w:rsidP="001C2785">
      <w:pPr>
        <w:pStyle w:val="Textoindependiente"/>
        <w:rPr>
          <w:sz w:val="26"/>
        </w:rPr>
      </w:pPr>
    </w:p>
    <w:p w:rsidR="001C2785" w:rsidRDefault="001C2785" w:rsidP="001C2785">
      <w:pPr>
        <w:pStyle w:val="Textoindependiente"/>
        <w:rPr>
          <w:sz w:val="26"/>
        </w:rPr>
      </w:pPr>
    </w:p>
    <w:p w:rsidR="001C2785" w:rsidRDefault="001C2785" w:rsidP="001C2785">
      <w:pPr>
        <w:pStyle w:val="Textoindependiente"/>
        <w:rPr>
          <w:sz w:val="26"/>
        </w:rPr>
      </w:pPr>
    </w:p>
    <w:p w:rsidR="001C2785" w:rsidRDefault="001C2785" w:rsidP="001C2785">
      <w:pPr>
        <w:pStyle w:val="Textoindependiente"/>
        <w:spacing w:before="10"/>
        <w:rPr>
          <w:sz w:val="33"/>
        </w:rPr>
      </w:pPr>
    </w:p>
    <w:p w:rsidR="001C2785" w:rsidRPr="007950E8" w:rsidRDefault="001C2785" w:rsidP="001C2785">
      <w:pPr>
        <w:pStyle w:val="Textoindependiente"/>
        <w:tabs>
          <w:tab w:val="left" w:pos="5824"/>
        </w:tabs>
        <w:ind w:left="601"/>
        <w:rPr>
          <w:lang w:val="en-US"/>
        </w:rPr>
      </w:pPr>
      <w:r w:rsidRPr="007950E8">
        <w:rPr>
          <w:lang w:val="en-US"/>
        </w:rPr>
        <w:lastRenderedPageBreak/>
        <w:t>Melvin</w:t>
      </w:r>
      <w:r w:rsidRPr="007950E8">
        <w:rPr>
          <w:spacing w:val="-5"/>
          <w:lang w:val="en-US"/>
        </w:rPr>
        <w:t xml:space="preserve"> </w:t>
      </w:r>
      <w:r w:rsidRPr="007950E8">
        <w:rPr>
          <w:lang w:val="en-US"/>
        </w:rPr>
        <w:t>Williams</w:t>
      </w:r>
      <w:r w:rsidRPr="007950E8">
        <w:rPr>
          <w:spacing w:val="-2"/>
          <w:lang w:val="en-US"/>
        </w:rPr>
        <w:t xml:space="preserve"> </w:t>
      </w:r>
      <w:r w:rsidRPr="007950E8">
        <w:rPr>
          <w:lang w:val="en-US"/>
        </w:rPr>
        <w:t>Fuentes.</w:t>
      </w:r>
      <w:r w:rsidRPr="007950E8">
        <w:rPr>
          <w:lang w:val="en-US"/>
        </w:rPr>
        <w:tab/>
      </w:r>
      <w:proofErr w:type="spellStart"/>
      <w:r w:rsidRPr="007950E8">
        <w:rPr>
          <w:lang w:val="en-US"/>
        </w:rPr>
        <w:t>Orsy</w:t>
      </w:r>
      <w:proofErr w:type="spellEnd"/>
      <w:r w:rsidRPr="007950E8">
        <w:rPr>
          <w:lang w:val="en-US"/>
        </w:rPr>
        <w:t xml:space="preserve"> </w:t>
      </w:r>
      <w:proofErr w:type="spellStart"/>
      <w:r w:rsidRPr="007950E8">
        <w:rPr>
          <w:lang w:val="en-US"/>
        </w:rPr>
        <w:t>Minero</w:t>
      </w:r>
      <w:proofErr w:type="spellEnd"/>
      <w:r w:rsidRPr="007950E8">
        <w:rPr>
          <w:spacing w:val="-3"/>
          <w:lang w:val="en-US"/>
        </w:rPr>
        <w:t xml:space="preserve"> </w:t>
      </w:r>
      <w:proofErr w:type="spellStart"/>
      <w:r w:rsidRPr="007950E8">
        <w:rPr>
          <w:lang w:val="en-US"/>
        </w:rPr>
        <w:t>Díaz</w:t>
      </w:r>
      <w:proofErr w:type="spellEnd"/>
      <w:r w:rsidRPr="007950E8">
        <w:rPr>
          <w:lang w:val="en-US"/>
        </w:rPr>
        <w:t>.</w:t>
      </w:r>
    </w:p>
    <w:p w:rsidR="001C2785" w:rsidRDefault="001C2785" w:rsidP="001C2785">
      <w:pPr>
        <w:pStyle w:val="Textoindependiente"/>
        <w:tabs>
          <w:tab w:val="left" w:pos="5036"/>
        </w:tabs>
        <w:spacing w:before="41"/>
        <w:ind w:left="265"/>
      </w:pPr>
      <w:r>
        <w:t>TERCER</w:t>
      </w:r>
      <w:r>
        <w:rPr>
          <w:spacing w:val="-1"/>
        </w:rPr>
        <w:t xml:space="preserve"> </w:t>
      </w:r>
      <w:r>
        <w:t>REGIDOR</w:t>
      </w:r>
      <w:r>
        <w:rPr>
          <w:spacing w:val="-1"/>
        </w:rPr>
        <w:t xml:space="preserve"> </w:t>
      </w:r>
      <w:r>
        <w:t>SUPLENTE.</w:t>
      </w:r>
      <w:r>
        <w:tab/>
        <w:t>CUARTO REGIDOR</w:t>
      </w:r>
      <w:r>
        <w:rPr>
          <w:spacing w:val="-1"/>
        </w:rPr>
        <w:t xml:space="preserve"> </w:t>
      </w:r>
      <w:r>
        <w:t>SUPLENTE</w:t>
      </w:r>
    </w:p>
    <w:p w:rsidR="001C2785" w:rsidRDefault="001C2785" w:rsidP="001C2785">
      <w:pPr>
        <w:pStyle w:val="Textoindependiente"/>
        <w:rPr>
          <w:sz w:val="26"/>
        </w:rPr>
      </w:pPr>
    </w:p>
    <w:p w:rsidR="001C2785" w:rsidRDefault="001C2785" w:rsidP="001C2785">
      <w:pPr>
        <w:pStyle w:val="Textoindependiente"/>
        <w:rPr>
          <w:sz w:val="26"/>
        </w:rPr>
      </w:pPr>
    </w:p>
    <w:p w:rsidR="001C2785" w:rsidRDefault="001C2785" w:rsidP="001C2785">
      <w:pPr>
        <w:pStyle w:val="Textoindependiente"/>
        <w:rPr>
          <w:sz w:val="26"/>
        </w:rPr>
      </w:pPr>
    </w:p>
    <w:p w:rsidR="001C2785" w:rsidRDefault="001C2785" w:rsidP="001C2785">
      <w:pPr>
        <w:pStyle w:val="Textoindependiente"/>
        <w:rPr>
          <w:sz w:val="26"/>
        </w:rPr>
      </w:pPr>
    </w:p>
    <w:p w:rsidR="001C2785" w:rsidRDefault="001C2785" w:rsidP="001C2785">
      <w:pPr>
        <w:pStyle w:val="Textoindependiente"/>
        <w:spacing w:before="8"/>
        <w:rPr>
          <w:sz w:val="37"/>
        </w:rPr>
      </w:pPr>
    </w:p>
    <w:p w:rsidR="00B4742F" w:rsidRPr="00B4742F" w:rsidRDefault="001C2785" w:rsidP="00B4742F">
      <w:pPr>
        <w:pStyle w:val="Textoindependiente"/>
        <w:tabs>
          <w:tab w:val="left" w:pos="5116"/>
          <w:tab w:val="left" w:pos="5366"/>
        </w:tabs>
        <w:spacing w:before="1" w:line="276" w:lineRule="auto"/>
        <w:ind w:left="399" w:right="930" w:hanging="135"/>
      </w:pPr>
      <w:r>
        <w:t>Javier David</w:t>
      </w:r>
      <w:r>
        <w:rPr>
          <w:spacing w:val="-2"/>
        </w:rPr>
        <w:t xml:space="preserve"> </w:t>
      </w:r>
      <w:r>
        <w:t>Cruz</w:t>
      </w:r>
      <w:r>
        <w:rPr>
          <w:spacing w:val="-1"/>
        </w:rPr>
        <w:t xml:space="preserve"> </w:t>
      </w:r>
      <w:r>
        <w:t>Posada</w:t>
      </w:r>
      <w:r>
        <w:tab/>
      </w:r>
      <w:proofErr w:type="spellStart"/>
      <w:r>
        <w:t>Rony</w:t>
      </w:r>
      <w:proofErr w:type="spellEnd"/>
      <w:r>
        <w:t xml:space="preserve"> Erasmo Santillana</w:t>
      </w:r>
      <w:r>
        <w:rPr>
          <w:spacing w:val="-14"/>
        </w:rPr>
        <w:t xml:space="preserve"> </w:t>
      </w:r>
      <w:r>
        <w:t>Asencio SINDICO</w:t>
      </w:r>
      <w:r>
        <w:rPr>
          <w:spacing w:val="-1"/>
        </w:rPr>
        <w:t xml:space="preserve"> </w:t>
      </w:r>
      <w:r>
        <w:t>MUNICIPAL.</w:t>
      </w:r>
      <w:r>
        <w:tab/>
      </w:r>
      <w:r>
        <w:tab/>
        <w:t>SECRETARIO</w:t>
      </w:r>
      <w:r>
        <w:rPr>
          <w:spacing w:val="-1"/>
        </w:rPr>
        <w:t xml:space="preserve"> </w:t>
      </w:r>
      <w:r w:rsidR="00B4742F">
        <w:t>MUNICIPA</w:t>
      </w:r>
    </w:p>
    <w:p w:rsidR="00B4742F" w:rsidRPr="00B4742F" w:rsidRDefault="00B4742F" w:rsidP="00B4742F"/>
    <w:p w:rsidR="00B4742F" w:rsidRPr="00B4742F" w:rsidRDefault="00B4742F" w:rsidP="00B4742F"/>
    <w:p w:rsidR="00B4742F" w:rsidRPr="00B4742F" w:rsidRDefault="00B4742F" w:rsidP="00B4742F"/>
    <w:p w:rsidR="00B4742F" w:rsidRPr="00B4742F" w:rsidRDefault="00B4742F" w:rsidP="00B4742F"/>
    <w:p w:rsidR="00B4742F" w:rsidRPr="00B4742F" w:rsidRDefault="00B4742F" w:rsidP="00B4742F"/>
    <w:p w:rsidR="00B4742F" w:rsidRPr="00B4742F" w:rsidRDefault="00B4742F" w:rsidP="00B4742F"/>
    <w:p w:rsidR="00B4742F" w:rsidRPr="00B4742F" w:rsidRDefault="00B4742F" w:rsidP="00B4742F"/>
    <w:p w:rsidR="00B4742F" w:rsidRPr="00B4742F" w:rsidRDefault="00B4742F" w:rsidP="00B4742F"/>
    <w:p w:rsidR="00B4742F" w:rsidRPr="00B4742F" w:rsidRDefault="00B4742F" w:rsidP="00B4742F"/>
    <w:p w:rsidR="00B4742F" w:rsidRPr="00B4742F" w:rsidRDefault="00B4742F" w:rsidP="00B4742F"/>
    <w:p w:rsidR="00B4742F" w:rsidRDefault="00B4742F" w:rsidP="00B4742F"/>
    <w:p w:rsidR="00B4742F" w:rsidRPr="00B4742F" w:rsidRDefault="00B4742F" w:rsidP="00B4742F"/>
    <w:p w:rsidR="00B4742F" w:rsidRPr="00B4742F" w:rsidRDefault="00B4742F" w:rsidP="00B4742F"/>
    <w:p w:rsidR="00B4742F" w:rsidRDefault="00B4742F" w:rsidP="00B4742F">
      <w:pPr>
        <w:tabs>
          <w:tab w:val="left" w:pos="7802"/>
        </w:tabs>
      </w:pPr>
      <w:r>
        <w:tab/>
      </w:r>
    </w:p>
    <w:p w:rsidR="00B4742F" w:rsidRDefault="00B4742F" w:rsidP="00B4742F"/>
    <w:p w:rsidR="001C2785" w:rsidRDefault="001C2785" w:rsidP="00B4742F"/>
    <w:p w:rsidR="00C64AC9" w:rsidRDefault="00C64AC9" w:rsidP="00B4742F"/>
    <w:p w:rsidR="00B4742F" w:rsidRDefault="00B4742F" w:rsidP="00B4742F"/>
    <w:sectPr w:rsidR="00B4742F" w:rsidSect="00C64AC9">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hyphenationZone w:val="425"/>
  <w:characterSpacingControl w:val="doNotCompress"/>
  <w:compat/>
  <w:rsids>
    <w:rsidRoot w:val="001C2785"/>
    <w:rsid w:val="001C2785"/>
    <w:rsid w:val="00B4742F"/>
    <w:rsid w:val="00C64AC9"/>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C2785"/>
    <w:pPr>
      <w:widowControl w:val="0"/>
      <w:autoSpaceDE w:val="0"/>
      <w:autoSpaceDN w:val="0"/>
      <w:spacing w:after="0" w:line="240" w:lineRule="auto"/>
    </w:pPr>
    <w:rPr>
      <w:rFonts w:ascii="Arial" w:eastAsia="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sid w:val="001C2785"/>
    <w:rPr>
      <w:sz w:val="24"/>
      <w:szCs w:val="24"/>
    </w:rPr>
  </w:style>
  <w:style w:type="character" w:customStyle="1" w:styleId="TextoindependienteCar">
    <w:name w:val="Texto independiente Car"/>
    <w:basedOn w:val="Fuentedeprrafopredeter"/>
    <w:link w:val="Textoindependiente"/>
    <w:uiPriority w:val="1"/>
    <w:rsid w:val="001C2785"/>
    <w:rPr>
      <w:rFonts w:ascii="Arial" w:eastAsia="Arial" w:hAnsi="Arial" w:cs="Arial"/>
      <w:sz w:val="24"/>
      <w:szCs w:val="24"/>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2240</Words>
  <Characters>12324</Characters>
  <Application>Microsoft Office Word</Application>
  <DocSecurity>0</DocSecurity>
  <Lines>102</Lines>
  <Paragraphs>29</Paragraphs>
  <ScaleCrop>false</ScaleCrop>
  <Company/>
  <LinksUpToDate>false</LinksUpToDate>
  <CharactersWithSpaces>14535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2</cp:revision>
  <dcterms:created xsi:type="dcterms:W3CDTF">2021-05-05T16:29:00Z</dcterms:created>
  <dcterms:modified xsi:type="dcterms:W3CDTF">2021-05-05T16:31:00Z</dcterms:modified>
</cp:coreProperties>
</file>